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A425" w14:textId="77777777" w:rsidR="00CE2C81" w:rsidRDefault="00CE2C81" w:rsidP="00CE2C81">
      <w:pPr>
        <w:pStyle w:val="Nadtytu"/>
      </w:pPr>
      <w:r>
        <w:t>Załącznik do Uchwały Nr 59 /VI/2024</w:t>
      </w:r>
      <w:r>
        <w:br/>
        <w:t>Rady Miasta Ciechanów z dnia 24 października 2024 r.</w:t>
      </w:r>
    </w:p>
    <w:p w14:paraId="6305F4EF" w14:textId="77777777" w:rsidR="00CE2C81" w:rsidRDefault="00CE2C81" w:rsidP="00CE2C81">
      <w:pPr>
        <w:pStyle w:val="Nagwek1"/>
      </w:pPr>
      <w:r>
        <w:t>Ankieta konsultacji społecznych</w:t>
      </w:r>
      <w:r>
        <w:br/>
      </w:r>
      <w:r w:rsidRPr="00CE2C81">
        <w:rPr>
          <w:sz w:val="24"/>
          <w:szCs w:val="20"/>
        </w:rPr>
        <w:t>z mieszkańcami Gminy Miejskiej Ciechanów</w:t>
      </w:r>
      <w:r w:rsidRPr="00CE2C81">
        <w:rPr>
          <w:sz w:val="24"/>
          <w:szCs w:val="20"/>
        </w:rPr>
        <w:br/>
        <w:t>dotyczących ograniczenia w godzinach nocnej sprzedaży napojów alkoholowych, przeznaczonych do spożycia poza miejscem sprzedaży</w:t>
      </w:r>
    </w:p>
    <w:p w14:paraId="76925853" w14:textId="77777777" w:rsidR="00CE2C81" w:rsidRDefault="00CE2C81" w:rsidP="00CE2C81">
      <w:pPr>
        <w:pStyle w:val="Nagwek2"/>
      </w:pPr>
      <w:r>
        <w:t>Dane osobowe uczestnika konsultacji społecznych</w:t>
      </w:r>
    </w:p>
    <w:p w14:paraId="675370BF" w14:textId="77777777" w:rsidR="00CE2C81" w:rsidRDefault="00CE2C81" w:rsidP="00CE2C81">
      <w:pPr>
        <w:numPr>
          <w:ilvl w:val="0"/>
          <w:numId w:val="2"/>
        </w:numPr>
      </w:pPr>
      <w:r>
        <w:t>Imię i nazwisko imię: nazwisko:</w:t>
      </w:r>
    </w:p>
    <w:p w14:paraId="07192E53" w14:textId="77777777" w:rsidR="00CE2C81" w:rsidRDefault="00CE2C81" w:rsidP="00CE2C81">
      <w:pPr>
        <w:numPr>
          <w:ilvl w:val="0"/>
          <w:numId w:val="2"/>
        </w:numPr>
      </w:pPr>
      <w:r>
        <w:t>Adres zamieszkania</w:t>
      </w:r>
    </w:p>
    <w:p w14:paraId="6C12DEF2" w14:textId="77777777" w:rsidR="00CE2C81" w:rsidRDefault="00CE2C81" w:rsidP="00CE2C81">
      <w:pPr>
        <w:numPr>
          <w:ilvl w:val="1"/>
          <w:numId w:val="2"/>
        </w:numPr>
      </w:pPr>
      <w:r>
        <w:t>ulica:</w:t>
      </w:r>
    </w:p>
    <w:p w14:paraId="2AFFDDFB" w14:textId="77777777" w:rsidR="00CE2C81" w:rsidRDefault="00CE2C81" w:rsidP="00CE2C81">
      <w:pPr>
        <w:numPr>
          <w:ilvl w:val="1"/>
          <w:numId w:val="2"/>
        </w:numPr>
      </w:pPr>
      <w:r>
        <w:t>numer domu:</w:t>
      </w:r>
    </w:p>
    <w:p w14:paraId="34F3A799" w14:textId="77777777" w:rsidR="00CE2C81" w:rsidRDefault="00CE2C81" w:rsidP="00CE2C81">
      <w:pPr>
        <w:numPr>
          <w:ilvl w:val="1"/>
          <w:numId w:val="2"/>
        </w:numPr>
      </w:pPr>
      <w:r>
        <w:t>numer mieszkania:</w:t>
      </w:r>
    </w:p>
    <w:p w14:paraId="02716204" w14:textId="77777777" w:rsidR="00CE2C81" w:rsidRDefault="00CE2C81" w:rsidP="00CE2C81">
      <w:pPr>
        <w:numPr>
          <w:ilvl w:val="0"/>
          <w:numId w:val="2"/>
        </w:numPr>
      </w:pPr>
      <w:r>
        <w:t>Data urodzenia</w:t>
      </w:r>
    </w:p>
    <w:p w14:paraId="52C9E73A" w14:textId="77777777" w:rsidR="00CE2C81" w:rsidRDefault="00CE2C81" w:rsidP="00CE2C81">
      <w:pPr>
        <w:numPr>
          <w:ilvl w:val="1"/>
          <w:numId w:val="2"/>
        </w:numPr>
      </w:pPr>
      <w:r>
        <w:t>dzień:</w:t>
      </w:r>
    </w:p>
    <w:p w14:paraId="26B8899F" w14:textId="77777777" w:rsidR="00CE2C81" w:rsidRDefault="00CE2C81" w:rsidP="00CE2C81">
      <w:pPr>
        <w:numPr>
          <w:ilvl w:val="1"/>
          <w:numId w:val="2"/>
        </w:numPr>
      </w:pPr>
      <w:r>
        <w:t>miesiąc:</w:t>
      </w:r>
    </w:p>
    <w:p w14:paraId="1084524F" w14:textId="77777777" w:rsidR="00CE2C81" w:rsidRDefault="00CE2C81" w:rsidP="00CE2C81">
      <w:pPr>
        <w:numPr>
          <w:ilvl w:val="1"/>
          <w:numId w:val="2"/>
        </w:numPr>
      </w:pPr>
      <w:r>
        <w:t>rok:</w:t>
      </w:r>
    </w:p>
    <w:p w14:paraId="3F56675B" w14:textId="77777777" w:rsidR="00CE2C81" w:rsidRDefault="00CE2C81" w:rsidP="00CE2C81">
      <w:pPr>
        <w:pStyle w:val="Nagwek2"/>
      </w:pPr>
      <w:r>
        <w:t>Pytania ankietowe</w:t>
      </w:r>
    </w:p>
    <w:p w14:paraId="70C7F2E9" w14:textId="77777777" w:rsidR="00CE2C81" w:rsidRDefault="00CE2C81" w:rsidP="00CE2C81">
      <w:r>
        <w:t>TAK NIE</w:t>
      </w:r>
    </w:p>
    <w:p w14:paraId="41BEC137" w14:textId="77777777" w:rsidR="002A1E60" w:rsidRDefault="00CE2C81" w:rsidP="002A1E60">
      <w:pPr>
        <w:numPr>
          <w:ilvl w:val="0"/>
          <w:numId w:val="4"/>
        </w:numPr>
      </w:pPr>
      <w:r>
        <w:t>Czy należy wprowadzić ograniczenia w godzinach nocnej sprzedaży napojów</w:t>
      </w:r>
      <w:r w:rsidR="00CF0AB7">
        <w:t xml:space="preserve"> </w:t>
      </w:r>
      <w:r>
        <w:t>alkoholowych przeznaczonych do spożycia poza miejscem sprzedaży?</w:t>
      </w:r>
    </w:p>
    <w:p w14:paraId="4E073C76" w14:textId="77777777" w:rsidR="00CF0AB7" w:rsidRDefault="00CF0AB7" w:rsidP="00CF0AB7">
      <w:pPr>
        <w:numPr>
          <w:ilvl w:val="1"/>
          <w:numId w:val="4"/>
        </w:numPr>
      </w:pPr>
      <w:r>
        <w:t>TAK</w:t>
      </w:r>
    </w:p>
    <w:p w14:paraId="06A760C6" w14:textId="77777777" w:rsidR="00CF0AB7" w:rsidRDefault="00CF0AB7" w:rsidP="00CF0AB7">
      <w:pPr>
        <w:numPr>
          <w:ilvl w:val="1"/>
          <w:numId w:val="4"/>
        </w:numPr>
      </w:pPr>
      <w:r>
        <w:t>NIE</w:t>
      </w:r>
    </w:p>
    <w:p w14:paraId="5E38409A" w14:textId="77777777" w:rsidR="002A1E60" w:rsidRDefault="00CE2C81" w:rsidP="00CE2C81">
      <w:pPr>
        <w:numPr>
          <w:ilvl w:val="0"/>
          <w:numId w:val="4"/>
        </w:numPr>
      </w:pPr>
      <w:r>
        <w:t>Czy należy wprowadzić ograniczenia w godzinach nocnej sprzedaży napojów</w:t>
      </w:r>
      <w:r w:rsidR="00CF0AB7">
        <w:t xml:space="preserve"> </w:t>
      </w:r>
      <w:r>
        <w:t>alkoholowych przeznaczonych do spożycia poza miejscem sprzedaży jedynie</w:t>
      </w:r>
      <w:r w:rsidR="00CF0AB7">
        <w:t xml:space="preserve"> </w:t>
      </w:r>
      <w:r>
        <w:t>w centrum miasta na terenie osiedla Śródmieście?</w:t>
      </w:r>
    </w:p>
    <w:p w14:paraId="2F134863" w14:textId="77777777" w:rsidR="00CF0AB7" w:rsidRPr="00CF0AB7" w:rsidRDefault="00CF0AB7" w:rsidP="00CF0AB7">
      <w:pPr>
        <w:numPr>
          <w:ilvl w:val="1"/>
          <w:numId w:val="4"/>
        </w:numPr>
      </w:pPr>
      <w:r w:rsidRPr="00CF0AB7">
        <w:t>TAK</w:t>
      </w:r>
    </w:p>
    <w:p w14:paraId="11CCBBC9" w14:textId="77777777" w:rsidR="00CF0AB7" w:rsidRPr="00CF0AB7" w:rsidRDefault="00CF0AB7" w:rsidP="00CF0AB7">
      <w:pPr>
        <w:numPr>
          <w:ilvl w:val="1"/>
          <w:numId w:val="4"/>
        </w:numPr>
      </w:pPr>
      <w:r w:rsidRPr="00CF0AB7">
        <w:t>NIE</w:t>
      </w:r>
    </w:p>
    <w:p w14:paraId="764CBBDF" w14:textId="77777777" w:rsidR="00CE2C81" w:rsidRDefault="00CE2C81" w:rsidP="00CE2C81">
      <w:pPr>
        <w:numPr>
          <w:ilvl w:val="0"/>
          <w:numId w:val="4"/>
        </w:numPr>
      </w:pPr>
      <w:r>
        <w:t>Czy należy wprowadzić ograniczenia w godzinach nocnej sprzedaży napojów</w:t>
      </w:r>
      <w:r w:rsidR="00CF0AB7">
        <w:t xml:space="preserve"> </w:t>
      </w:r>
      <w:r>
        <w:t>alkoholowych przeznaczonych do spożycia poza miejscem sprzedaży</w:t>
      </w:r>
      <w:r w:rsidR="00CF0AB7">
        <w:t xml:space="preserve"> </w:t>
      </w:r>
      <w:r>
        <w:t>na terenie całego miasta Ciechanów?</w:t>
      </w:r>
    </w:p>
    <w:p w14:paraId="78D06081" w14:textId="77777777" w:rsidR="00CF0AB7" w:rsidRPr="00CF0AB7" w:rsidRDefault="00CF0AB7" w:rsidP="00CF0AB7">
      <w:pPr>
        <w:numPr>
          <w:ilvl w:val="1"/>
          <w:numId w:val="4"/>
        </w:numPr>
      </w:pPr>
      <w:r w:rsidRPr="00CF0AB7">
        <w:t>TAK</w:t>
      </w:r>
    </w:p>
    <w:p w14:paraId="6D1336DD" w14:textId="77777777" w:rsidR="00CF0AB7" w:rsidRPr="00CF0AB7" w:rsidRDefault="00CF0AB7" w:rsidP="00CF0AB7">
      <w:pPr>
        <w:numPr>
          <w:ilvl w:val="1"/>
          <w:numId w:val="4"/>
        </w:numPr>
      </w:pPr>
      <w:r w:rsidRPr="00CF0AB7">
        <w:t>NIE</w:t>
      </w:r>
    </w:p>
    <w:p w14:paraId="152C9BD2" w14:textId="77777777" w:rsidR="00CE2C81" w:rsidRDefault="00CE2C81" w:rsidP="00CE2C81">
      <w:pPr>
        <w:numPr>
          <w:ilvl w:val="0"/>
          <w:numId w:val="4"/>
        </w:numPr>
      </w:pPr>
      <w:r>
        <w:lastRenderedPageBreak/>
        <w:t>Czy ograniczenie w godzinach nocnej sprzedaży napojów alkoholowych</w:t>
      </w:r>
      <w:r w:rsidR="00CF0AB7">
        <w:t xml:space="preserve"> </w:t>
      </w:r>
      <w:r>
        <w:t>przeznaczonych do spożycia poza miejscem sprzedaży powinno obejmować</w:t>
      </w:r>
      <w:r w:rsidR="00CF0AB7">
        <w:t xml:space="preserve"> </w:t>
      </w:r>
      <w:r>
        <w:t>również stacje benzynowe?</w:t>
      </w:r>
    </w:p>
    <w:p w14:paraId="6B62918A" w14:textId="77777777" w:rsidR="00CF0AB7" w:rsidRPr="00CF0AB7" w:rsidRDefault="00CF0AB7" w:rsidP="00CF0AB7">
      <w:pPr>
        <w:numPr>
          <w:ilvl w:val="1"/>
          <w:numId w:val="4"/>
        </w:numPr>
      </w:pPr>
      <w:r w:rsidRPr="00CF0AB7">
        <w:t>TAK</w:t>
      </w:r>
    </w:p>
    <w:p w14:paraId="3F765B8F" w14:textId="77777777" w:rsidR="00CF0AB7" w:rsidRPr="00CF0AB7" w:rsidRDefault="00CF0AB7" w:rsidP="00CF0AB7">
      <w:pPr>
        <w:numPr>
          <w:ilvl w:val="1"/>
          <w:numId w:val="4"/>
        </w:numPr>
      </w:pPr>
      <w:r w:rsidRPr="00CF0AB7">
        <w:t>NIE</w:t>
      </w:r>
    </w:p>
    <w:p w14:paraId="3AA363AD" w14:textId="77777777" w:rsidR="00CF0AB7" w:rsidRDefault="00CE2C81" w:rsidP="00CE2C81">
      <w:pPr>
        <w:numPr>
          <w:ilvl w:val="0"/>
          <w:numId w:val="4"/>
        </w:numPr>
      </w:pPr>
      <w:r>
        <w:t>Czy należy wprowadzić ograniczenia nocnej sprzedaży napojów alkoholowych</w:t>
      </w:r>
      <w:r w:rsidR="00CF0AB7">
        <w:t xml:space="preserve"> </w:t>
      </w:r>
      <w:r>
        <w:t>przeznaczonych do spożycia poza miejscem sprzedaży w godzinach?:</w:t>
      </w:r>
    </w:p>
    <w:p w14:paraId="2933BED0" w14:textId="77777777" w:rsidR="00CF0AB7" w:rsidRDefault="00CE2C81" w:rsidP="00CE2C81">
      <w:pPr>
        <w:numPr>
          <w:ilvl w:val="1"/>
          <w:numId w:val="4"/>
        </w:numPr>
      </w:pPr>
      <w:r>
        <w:t>od 22.00 do 6.00</w:t>
      </w:r>
    </w:p>
    <w:p w14:paraId="412BF8AB" w14:textId="77777777" w:rsidR="00CF0AB7" w:rsidRDefault="00CE2C81" w:rsidP="00CE2C81">
      <w:pPr>
        <w:numPr>
          <w:ilvl w:val="1"/>
          <w:numId w:val="4"/>
        </w:numPr>
      </w:pPr>
      <w:r>
        <w:t>od 23.00 do 6.00</w:t>
      </w:r>
    </w:p>
    <w:p w14:paraId="4EEFA06C" w14:textId="77777777" w:rsidR="00CE2C81" w:rsidRDefault="00CE2C81" w:rsidP="00CE2C81">
      <w:pPr>
        <w:numPr>
          <w:ilvl w:val="1"/>
          <w:numId w:val="4"/>
        </w:numPr>
      </w:pPr>
      <w:r>
        <w:t>od 24.00 do 6.00</w:t>
      </w:r>
    </w:p>
    <w:p w14:paraId="59EA2314" w14:textId="77777777" w:rsidR="00CE2C81" w:rsidRDefault="00CF0AB7" w:rsidP="00CE2C81">
      <w:r>
        <w:t>UWAGA! Na pytania od 2 do 5 należy udzielić odpowiedzi jedynie w przypadku gdy na pytanie</w:t>
      </w:r>
      <w:r w:rsidR="002A1E60">
        <w:t xml:space="preserve"> </w:t>
      </w:r>
      <w:r>
        <w:t>numer 1 udzielono odpowiedzi TAK.</w:t>
      </w:r>
    </w:p>
    <w:p w14:paraId="065099ED" w14:textId="77777777" w:rsidR="00CE2C81" w:rsidRDefault="00CF0AB7" w:rsidP="00CF0AB7">
      <w:pPr>
        <w:pStyle w:val="Nagwek2"/>
      </w:pPr>
      <w:r>
        <w:t>Oświadczam że:</w:t>
      </w:r>
    </w:p>
    <w:p w14:paraId="5D2DBC8A" w14:textId="77777777" w:rsidR="00CE2C81" w:rsidRDefault="00CE2C81" w:rsidP="002A1E60">
      <w:pPr>
        <w:numPr>
          <w:ilvl w:val="0"/>
          <w:numId w:val="6"/>
        </w:numPr>
      </w:pPr>
      <w:r>
        <w:t>Podaję dane osobowe dobrowolnie i oświadczam, że są one zgodne z prawdą.</w:t>
      </w:r>
    </w:p>
    <w:p w14:paraId="3EA6D0C0" w14:textId="77777777" w:rsidR="00CE2C81" w:rsidRDefault="00CE2C81" w:rsidP="00CE2C81">
      <w:pPr>
        <w:numPr>
          <w:ilvl w:val="0"/>
          <w:numId w:val="6"/>
        </w:numPr>
      </w:pPr>
      <w:r>
        <w:t>Zapoznałem</w:t>
      </w:r>
      <w:r w:rsidR="00CF0AB7">
        <w:t xml:space="preserve"> </w:t>
      </w:r>
      <w:r>
        <w:t>(-</w:t>
      </w:r>
      <w:proofErr w:type="spellStart"/>
      <w:r>
        <w:t>am</w:t>
      </w:r>
      <w:proofErr w:type="spellEnd"/>
      <w:r>
        <w:t>) się z treścią klauzuli informacyjnej, w tym z informacją o celu i sposobach</w:t>
      </w:r>
      <w:r w:rsidR="002A1E60">
        <w:t xml:space="preserve"> </w:t>
      </w:r>
      <w:r>
        <w:t>przetwarzania danych osobowych oraz prawie dostępu do treści swoich danych i prawie ich</w:t>
      </w:r>
      <w:r w:rsidR="002A1E60">
        <w:t xml:space="preserve"> </w:t>
      </w:r>
      <w:r>
        <w:t>poprawiania.</w:t>
      </w:r>
    </w:p>
    <w:p w14:paraId="20A32EB1" w14:textId="77777777" w:rsidR="00CE2C81" w:rsidRDefault="00CF0AB7" w:rsidP="00CF0AB7">
      <w:pPr>
        <w:spacing w:before="600"/>
      </w:pPr>
      <w:r>
        <w:t>D</w:t>
      </w:r>
      <w:r w:rsidR="00CE2C81">
        <w:t>ata i czytelny podpis</w:t>
      </w:r>
      <w:r>
        <w:t xml:space="preserve"> osoby wypełniającej ankietę:</w:t>
      </w:r>
    </w:p>
    <w:p w14:paraId="2F430715" w14:textId="77777777" w:rsidR="00CE2C81" w:rsidRDefault="002A1E60" w:rsidP="00CF0AB7">
      <w:pPr>
        <w:pStyle w:val="Nagwek1"/>
      </w:pPr>
      <w:r>
        <w:br w:type="column"/>
      </w:r>
      <w:r w:rsidR="00CE2C81">
        <w:lastRenderedPageBreak/>
        <w:t>Klauzula informacyjna</w:t>
      </w:r>
      <w:r>
        <w:t xml:space="preserve"> </w:t>
      </w:r>
      <w:r w:rsidR="00CE2C81">
        <w:t>(konsultacje społeczne)</w:t>
      </w:r>
    </w:p>
    <w:p w14:paraId="39736EBF" w14:textId="77777777" w:rsidR="00CE2C81" w:rsidRDefault="00CE2C81" w:rsidP="00CE2C81">
      <w:r>
        <w:t>Zgodnie z art. 13 ust. 1 i 2 Rozporządzenia Parlamentu Europejskiego i Rady (UE) 2016/679</w:t>
      </w:r>
      <w:r w:rsidR="002A1E60">
        <w:t xml:space="preserve"> </w:t>
      </w:r>
      <w:r>
        <w:t>z dnia 27 kwietnia 2016 r. w sprawie ochrony osób fizycznych w związku z przetwarzaniem</w:t>
      </w:r>
      <w:r w:rsidR="002A1E60">
        <w:t xml:space="preserve"> </w:t>
      </w:r>
      <w:r>
        <w:t>danych osobowych i w sprawie swobodnego przepływu takich danych oraz uchylenia</w:t>
      </w:r>
      <w:r w:rsidR="002A1E60">
        <w:t xml:space="preserve"> </w:t>
      </w:r>
      <w:r>
        <w:t>dyrektywy 95/46/WE (ogólne rozporządzenia o ochronie danych) (Dz. Urz. UE L 119 z 4</w:t>
      </w:r>
      <w:r w:rsidR="002A1E60">
        <w:t xml:space="preserve"> </w:t>
      </w:r>
      <w:r>
        <w:t>maja 2016 r., str. 1), zwanego dalej „RODO” informujemy, iż:</w:t>
      </w:r>
    </w:p>
    <w:p w14:paraId="1C6C5F1E" w14:textId="77777777" w:rsidR="00CE2C81" w:rsidRDefault="00CE2C81" w:rsidP="002A1E60">
      <w:pPr>
        <w:numPr>
          <w:ilvl w:val="0"/>
          <w:numId w:val="8"/>
        </w:numPr>
      </w:pPr>
      <w:r>
        <w:t>Administratorem Pani/Pana danych osobowych przetwarzanych w Urzędzie Miasta</w:t>
      </w:r>
      <w:r w:rsidR="002A1E60">
        <w:t xml:space="preserve"> </w:t>
      </w:r>
      <w:r>
        <w:t>Ciechanów jest Prezydent Miasta Ciechanów, działający w imieniu Gminy Miejskiej</w:t>
      </w:r>
      <w:r w:rsidR="002A1E60">
        <w:t xml:space="preserve"> </w:t>
      </w:r>
      <w:r>
        <w:t>Ciechanów (dane adresowe: 06-400 Ciechanów, Plac Jana Pawła II 6).</w:t>
      </w:r>
    </w:p>
    <w:p w14:paraId="0489D18D" w14:textId="77777777" w:rsidR="00CE2C81" w:rsidRDefault="00CE2C81" w:rsidP="002A1E60">
      <w:pPr>
        <w:numPr>
          <w:ilvl w:val="0"/>
          <w:numId w:val="8"/>
        </w:numPr>
      </w:pPr>
      <w:r>
        <w:t xml:space="preserve">Kontakt z Inspektorem Ochrony Danych Osobowych możliwy jest za </w:t>
      </w:r>
      <w:r w:rsidR="002A1E60">
        <w:t>p</w:t>
      </w:r>
      <w:r>
        <w:t>ośrednictwem</w:t>
      </w:r>
      <w:r w:rsidR="002A1E60">
        <w:t xml:space="preserve"> </w:t>
      </w:r>
      <w:r>
        <w:t>poczty elektronicznej, adres e-mail: iod@umciechanow.pl lub pisemnie na adres</w:t>
      </w:r>
      <w:r w:rsidR="002A1E60">
        <w:t xml:space="preserve"> </w:t>
      </w:r>
      <w:r>
        <w:t>Administratora danych.</w:t>
      </w:r>
    </w:p>
    <w:p w14:paraId="3638C4EC" w14:textId="77777777" w:rsidR="00CE2C81" w:rsidRDefault="00CE2C81" w:rsidP="00CE2C81">
      <w:pPr>
        <w:numPr>
          <w:ilvl w:val="0"/>
          <w:numId w:val="8"/>
        </w:numPr>
      </w:pPr>
      <w:r>
        <w:t>Pani/Pana dane osobowe przetwarzane będą w celu przeprowadzenia konsultacji na</w:t>
      </w:r>
      <w:r w:rsidR="002A1E60">
        <w:t xml:space="preserve"> </w:t>
      </w:r>
      <w:r>
        <w:t>podstawie art. 6 ust. 1 lit. e RODO – przetwarzanie jest niezbędne do wykonania</w:t>
      </w:r>
      <w:r w:rsidR="002A1E60">
        <w:t xml:space="preserve"> </w:t>
      </w:r>
      <w:r>
        <w:t>zadania realizowanego w interesie publicznym lub w ramach sprawowania władzy</w:t>
      </w:r>
      <w:r w:rsidR="002A1E60">
        <w:t xml:space="preserve"> </w:t>
      </w:r>
      <w:r>
        <w:t>publicznej powierzonej administratorowi – w związku z art. 5a ust. 1 ustawy z dnia 8</w:t>
      </w:r>
      <w:r w:rsidR="002A1E60">
        <w:t xml:space="preserve"> </w:t>
      </w:r>
      <w:r>
        <w:t>marca 1990 r. o samorządzie gminnym,</w:t>
      </w:r>
    </w:p>
    <w:p w14:paraId="3AE75C24" w14:textId="77777777" w:rsidR="00CE2C81" w:rsidRDefault="00CE2C81" w:rsidP="00CE2C81">
      <w:pPr>
        <w:numPr>
          <w:ilvl w:val="0"/>
          <w:numId w:val="8"/>
        </w:numPr>
      </w:pPr>
      <w:r>
        <w:t>W związku z przetwarzaniem danych w celach, o których mowa w pkt 4 odbiorcami</w:t>
      </w:r>
      <w:r w:rsidR="004978E9">
        <w:t xml:space="preserve"> </w:t>
      </w:r>
      <w:r>
        <w:t>Pani/Pana danych osobowych mogą być organy władzy publicznej oraz podmioty</w:t>
      </w:r>
      <w:r w:rsidR="004978E9">
        <w:t xml:space="preserve"> </w:t>
      </w:r>
      <w:r>
        <w:t>wykonujące zadania publiczne lub działające na zlecenie organów władzy publicznej, w</w:t>
      </w:r>
      <w:r w:rsidR="004978E9">
        <w:t xml:space="preserve"> </w:t>
      </w:r>
      <w:r>
        <w:t>zakresie i w celach, które wynikają z przepisów powszechnie obowiązującego prawa</w:t>
      </w:r>
      <w:r w:rsidR="004978E9">
        <w:t xml:space="preserve"> </w:t>
      </w:r>
      <w:r>
        <w:t>oraz inne podmioty, które na podstawie stosownych umów podpisanych z Gminą</w:t>
      </w:r>
      <w:r w:rsidR="004978E9">
        <w:t xml:space="preserve"> </w:t>
      </w:r>
      <w:r>
        <w:t>Miejską Ciechanów przetwarzają dane osobowe, dla których Administratorem jest</w:t>
      </w:r>
      <w:r w:rsidR="004978E9">
        <w:t xml:space="preserve"> </w:t>
      </w:r>
      <w:r>
        <w:t>Prezydent Miasta Ciechanów.</w:t>
      </w:r>
    </w:p>
    <w:p w14:paraId="58C692B7" w14:textId="77777777" w:rsidR="00CE2C81" w:rsidRDefault="00CE2C81" w:rsidP="00CE2C81">
      <w:pPr>
        <w:numPr>
          <w:ilvl w:val="0"/>
          <w:numId w:val="8"/>
        </w:numPr>
      </w:pPr>
      <w:r>
        <w:t>Pani/Pana dane osobowe będą przechowywane przez okres niezbędny do realizacji</w:t>
      </w:r>
      <w:r w:rsidR="004978E9">
        <w:t xml:space="preserve"> </w:t>
      </w:r>
      <w:r>
        <w:t>celów przetwarzania, a następnie przez okres ustalony zgodnie z ustawą z dnia 14 lipca</w:t>
      </w:r>
      <w:r w:rsidR="004978E9">
        <w:t xml:space="preserve"> </w:t>
      </w:r>
      <w:r>
        <w:t>1983 r. o narodowym zasobie archiwalnym i archiwach oraz rozporządzeniem Prezesa</w:t>
      </w:r>
      <w:r w:rsidR="004978E9">
        <w:t xml:space="preserve"> </w:t>
      </w:r>
      <w:r>
        <w:t>Rady Ministrów z dnia 18 stycznia 2011 r. w sprawie instrukcji kancelaryjnej, jednolitych</w:t>
      </w:r>
      <w:r w:rsidR="004978E9">
        <w:t xml:space="preserve"> </w:t>
      </w:r>
      <w:r>
        <w:t>rzeczowych wykazów akt oraz instrukcji w sprawie organizacji i zakresu działania</w:t>
      </w:r>
      <w:r w:rsidR="004978E9">
        <w:t xml:space="preserve"> </w:t>
      </w:r>
      <w:r>
        <w:t>archiwów zakładowych.</w:t>
      </w:r>
    </w:p>
    <w:p w14:paraId="54F754D0" w14:textId="77777777" w:rsidR="003D158D" w:rsidRDefault="00CE2C81" w:rsidP="004978E9">
      <w:pPr>
        <w:numPr>
          <w:ilvl w:val="0"/>
          <w:numId w:val="8"/>
        </w:numPr>
      </w:pPr>
      <w:r>
        <w:t>Posiada Pani/Pan prawo do:</w:t>
      </w:r>
    </w:p>
    <w:p w14:paraId="2F7DA3B4" w14:textId="77777777" w:rsidR="003D158D" w:rsidRDefault="00CE2C81" w:rsidP="00CF0AB7">
      <w:pPr>
        <w:numPr>
          <w:ilvl w:val="1"/>
          <w:numId w:val="8"/>
        </w:numPr>
        <w:ind w:left="1134"/>
      </w:pPr>
      <w:r>
        <w:t>dostępu do swoich danych osobowych,</w:t>
      </w:r>
    </w:p>
    <w:p w14:paraId="01FDF8B3" w14:textId="77777777" w:rsidR="003D158D" w:rsidRDefault="00CE2C81" w:rsidP="00CF0AB7">
      <w:pPr>
        <w:numPr>
          <w:ilvl w:val="1"/>
          <w:numId w:val="8"/>
        </w:numPr>
        <w:ind w:left="1134"/>
      </w:pPr>
      <w:r>
        <w:t>sprostowania swoich danych osobowych,</w:t>
      </w:r>
    </w:p>
    <w:p w14:paraId="073AA95F" w14:textId="77777777" w:rsidR="003D158D" w:rsidRDefault="00CE2C81" w:rsidP="00CF0AB7">
      <w:pPr>
        <w:numPr>
          <w:ilvl w:val="1"/>
          <w:numId w:val="8"/>
        </w:numPr>
        <w:ind w:left="1134"/>
      </w:pPr>
      <w:r>
        <w:t>usunięcia danych osobowych,</w:t>
      </w:r>
    </w:p>
    <w:p w14:paraId="708059C8" w14:textId="77777777" w:rsidR="003D158D" w:rsidRDefault="00CE2C81" w:rsidP="00CF0AB7">
      <w:pPr>
        <w:numPr>
          <w:ilvl w:val="1"/>
          <w:numId w:val="8"/>
        </w:numPr>
        <w:ind w:left="1134"/>
      </w:pPr>
      <w:r>
        <w:t>ograniczenia przetwarzania danych osobowych,</w:t>
      </w:r>
    </w:p>
    <w:p w14:paraId="07014E4D" w14:textId="77777777" w:rsidR="003D158D" w:rsidRDefault="00CE2C81" w:rsidP="00CF0AB7">
      <w:pPr>
        <w:numPr>
          <w:ilvl w:val="1"/>
          <w:numId w:val="8"/>
        </w:numPr>
        <w:ind w:left="1134"/>
      </w:pPr>
      <w:r>
        <w:t>wniesienie sprzeciwu wobec przetwarzania,</w:t>
      </w:r>
    </w:p>
    <w:p w14:paraId="5825A5E1" w14:textId="77777777" w:rsidR="004978E9" w:rsidRDefault="00CE2C81" w:rsidP="00CF0AB7">
      <w:pPr>
        <w:numPr>
          <w:ilvl w:val="1"/>
          <w:numId w:val="8"/>
        </w:numPr>
        <w:ind w:left="1134"/>
      </w:pPr>
      <w:r>
        <w:t>wniesienia skargi do Prezesa Urzędu Ochrony Danych Osobowych (na adres: Urząd</w:t>
      </w:r>
      <w:r w:rsidR="004978E9">
        <w:t xml:space="preserve"> </w:t>
      </w:r>
      <w:r>
        <w:t>Ochrony Danych Osobowych, ul. Stawki 2, 00-193 Warszawa), gdy uzna Pani/Pan,</w:t>
      </w:r>
      <w:r w:rsidR="004978E9">
        <w:t xml:space="preserve"> </w:t>
      </w:r>
      <w:r>
        <w:t>iż przetwarzanie danych osobowych dotyczących Pani/Pana danych narusza</w:t>
      </w:r>
      <w:r w:rsidR="004978E9">
        <w:t xml:space="preserve"> </w:t>
      </w:r>
      <w:r>
        <w:t>przepisy RODO;</w:t>
      </w:r>
    </w:p>
    <w:p w14:paraId="375994A3" w14:textId="77777777" w:rsidR="003D158D" w:rsidRDefault="00CE2C81" w:rsidP="00CE2C81">
      <w:pPr>
        <w:numPr>
          <w:ilvl w:val="0"/>
          <w:numId w:val="8"/>
        </w:numPr>
      </w:pPr>
      <w:r>
        <w:lastRenderedPageBreak/>
        <w:t>Podanie przez Panią/Pana danych jest dobrowolne ale niezbędne, aby Pani/Pana uwagi</w:t>
      </w:r>
      <w:r w:rsidR="003D158D">
        <w:t xml:space="preserve"> </w:t>
      </w:r>
      <w:r>
        <w:t>i opinie zostały uwzględnione.</w:t>
      </w:r>
    </w:p>
    <w:p w14:paraId="02A7FA46" w14:textId="77777777" w:rsidR="00CE2C81" w:rsidRDefault="00CE2C81" w:rsidP="00CE2C81">
      <w:pPr>
        <w:numPr>
          <w:ilvl w:val="0"/>
          <w:numId w:val="8"/>
        </w:numPr>
      </w:pPr>
      <w:r>
        <w:t>Pani/Pana dane nie będą wykorzystywane do zautomatyzowanego podejmowania</w:t>
      </w:r>
      <w:r w:rsidR="002B4EF1">
        <w:t xml:space="preserve"> </w:t>
      </w:r>
      <w:r>
        <w:t>decyzji, w tym profilowania, o którym mowa w art. 22 ust. 1 i 4 RODO.</w:t>
      </w:r>
    </w:p>
    <w:p w14:paraId="013906BB" w14:textId="77777777" w:rsidR="00FD46E7" w:rsidRDefault="00CF0AB7" w:rsidP="00CF0AB7">
      <w:pPr>
        <w:spacing w:before="600"/>
      </w:pPr>
      <w:r>
        <w:t>D</w:t>
      </w:r>
      <w:r w:rsidR="00CE2C81">
        <w:t>ata i czytelny podpis</w:t>
      </w:r>
      <w:r>
        <w:t xml:space="preserve"> osoby wypełniającej ankietę: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0E12"/>
    <w:multiLevelType w:val="hybridMultilevel"/>
    <w:tmpl w:val="11E0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071C"/>
    <w:multiLevelType w:val="hybridMultilevel"/>
    <w:tmpl w:val="A97E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75E7"/>
    <w:multiLevelType w:val="hybridMultilevel"/>
    <w:tmpl w:val="ED8A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4FE"/>
    <w:multiLevelType w:val="hybridMultilevel"/>
    <w:tmpl w:val="A6B0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7B84"/>
    <w:multiLevelType w:val="hybridMultilevel"/>
    <w:tmpl w:val="AAE2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44F76"/>
    <w:multiLevelType w:val="hybridMultilevel"/>
    <w:tmpl w:val="5C68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658E"/>
    <w:multiLevelType w:val="hybridMultilevel"/>
    <w:tmpl w:val="9A16C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B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0713657">
    <w:abstractNumId w:val="2"/>
  </w:num>
  <w:num w:numId="2" w16cid:durableId="27029416">
    <w:abstractNumId w:val="4"/>
  </w:num>
  <w:num w:numId="3" w16cid:durableId="1435175829">
    <w:abstractNumId w:val="6"/>
  </w:num>
  <w:num w:numId="4" w16cid:durableId="187720227">
    <w:abstractNumId w:val="1"/>
  </w:num>
  <w:num w:numId="5" w16cid:durableId="584731970">
    <w:abstractNumId w:val="3"/>
  </w:num>
  <w:num w:numId="6" w16cid:durableId="551697134">
    <w:abstractNumId w:val="5"/>
  </w:num>
  <w:num w:numId="7" w16cid:durableId="146477390">
    <w:abstractNumId w:val="0"/>
  </w:num>
  <w:num w:numId="8" w16cid:durableId="40156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1"/>
    <w:rsid w:val="00033BC9"/>
    <w:rsid w:val="00062C03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A1E60"/>
    <w:rsid w:val="002B4EF1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158D"/>
    <w:rsid w:val="003D6263"/>
    <w:rsid w:val="00425FCF"/>
    <w:rsid w:val="0045105C"/>
    <w:rsid w:val="0047789E"/>
    <w:rsid w:val="004978E9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46F35"/>
    <w:rsid w:val="00A959C4"/>
    <w:rsid w:val="00A9724C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E2C81"/>
    <w:rsid w:val="00CF0AB7"/>
    <w:rsid w:val="00CF21FF"/>
    <w:rsid w:val="00D05AF3"/>
    <w:rsid w:val="00D464A4"/>
    <w:rsid w:val="00D55BD1"/>
    <w:rsid w:val="00D70AFC"/>
    <w:rsid w:val="00D80D2F"/>
    <w:rsid w:val="00DA143F"/>
    <w:rsid w:val="00DB158B"/>
    <w:rsid w:val="00DB5C23"/>
    <w:rsid w:val="00DC5CB7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C348"/>
  <w15:chartTrackingRefBased/>
  <w15:docId w15:val="{FEEBA899-90E5-4919-A2EF-32AA4E6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C81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C81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CE2C81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CE2C81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CE2C81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E2C81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CE2C81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konsultacji do pobrania - plik dostępny</dc:title>
  <dc:subject/>
  <dc:creator>Anna Goszczyńska</dc:creator>
  <cp:keywords/>
  <dc:description/>
  <cp:lastModifiedBy>Anna Goszczyńska</cp:lastModifiedBy>
  <cp:revision>2</cp:revision>
  <dcterms:created xsi:type="dcterms:W3CDTF">2025-01-20T12:34:00Z</dcterms:created>
  <dcterms:modified xsi:type="dcterms:W3CDTF">2025-01-20T12:34:00Z</dcterms:modified>
</cp:coreProperties>
</file>