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60CD" w14:textId="501766D4" w:rsidR="00B93E8D" w:rsidRDefault="00305F3B" w:rsidP="009B59CC">
      <w:pPr>
        <w:pStyle w:val="Nagwek1"/>
      </w:pPr>
      <w:r w:rsidRPr="00305F3B">
        <w:t>Uchwała Nr 371/XXXIX/2021</w:t>
      </w:r>
      <w:r w:rsidR="009B59CC">
        <w:t xml:space="preserve"> </w:t>
      </w:r>
      <w:r w:rsidRPr="00305F3B">
        <w:t>Rady Miasta Ciechanów</w:t>
      </w:r>
      <w:r w:rsidR="00B93E8D">
        <w:t xml:space="preserve"> </w:t>
      </w:r>
      <w:r w:rsidR="00B93E8D">
        <w:br/>
      </w:r>
      <w:r w:rsidRPr="00305F3B">
        <w:t xml:space="preserve">dnia 27 maja 2021 roku </w:t>
      </w:r>
      <w:r w:rsidR="00B93E8D">
        <w:br/>
      </w:r>
      <w:r w:rsidRPr="00305F3B">
        <w:t>w sprawie: przyjęcia stanowiska Rady Miasta Ciechanów w sprawie podziału środków publicznych z Rządowego Funduszu Inwestycji Lokalnych.</w:t>
      </w:r>
    </w:p>
    <w:p w14:paraId="02EF5877" w14:textId="2AF29A6B" w:rsidR="00B93E8D" w:rsidRDefault="00305F3B" w:rsidP="00B93E8D">
      <w:pPr>
        <w:pStyle w:val="Podtytu"/>
      </w:pPr>
      <w:r w:rsidRPr="00305F3B">
        <w:t>Na podstawie art</w:t>
      </w:r>
      <w:r w:rsidR="001542A4">
        <w:t>ykułu</w:t>
      </w:r>
      <w:r w:rsidRPr="00305F3B">
        <w:t xml:space="preserve"> 18 us</w:t>
      </w:r>
      <w:r w:rsidR="001542A4">
        <w:t>tęp</w:t>
      </w:r>
      <w:r w:rsidR="009B59CC">
        <w:t xml:space="preserve"> </w:t>
      </w:r>
      <w:r w:rsidRPr="00305F3B">
        <w:t>2 p</w:t>
      </w:r>
      <w:r w:rsidR="001542A4">
        <w:t>un</w:t>
      </w:r>
      <w:r w:rsidRPr="00305F3B">
        <w:t>kt 15 ustawy z dnia 8 marca 1990 r. o samorządzie gminnym (Dz</w:t>
      </w:r>
      <w:r w:rsidR="001542A4">
        <w:t>iennik</w:t>
      </w:r>
      <w:r w:rsidRPr="00305F3B">
        <w:t xml:space="preserve"> U</w:t>
      </w:r>
      <w:r w:rsidR="001542A4">
        <w:t>staw</w:t>
      </w:r>
      <w:r w:rsidRPr="00305F3B">
        <w:t xml:space="preserve"> z 2020</w:t>
      </w:r>
      <w:r w:rsidR="009B59CC">
        <w:t xml:space="preserve"> </w:t>
      </w:r>
      <w:r w:rsidRPr="00305F3B">
        <w:t>r., poz</w:t>
      </w:r>
      <w:r w:rsidR="001542A4">
        <w:t>ycja</w:t>
      </w:r>
      <w:r w:rsidRPr="00305F3B">
        <w:t>713 z późn</w:t>
      </w:r>
      <w:r w:rsidR="001542A4">
        <w:t xml:space="preserve">iejszymi </w:t>
      </w:r>
      <w:r w:rsidRPr="00305F3B">
        <w:t>zm</w:t>
      </w:r>
      <w:r w:rsidR="001542A4">
        <w:t>ianami</w:t>
      </w:r>
      <w:r w:rsidRPr="00305F3B">
        <w:t>),</w:t>
      </w:r>
      <w:r w:rsidR="009B59CC">
        <w:t xml:space="preserve"> </w:t>
      </w:r>
      <w:r w:rsidRPr="00305F3B">
        <w:t>§ 8 ust</w:t>
      </w:r>
      <w:r w:rsidR="001542A4">
        <w:t>ęp</w:t>
      </w:r>
      <w:r w:rsidRPr="00305F3B">
        <w:t xml:space="preserve"> 2 Statutu Gminy Miejskiej Ciechanów stanowiącego załącznik do Uchwały N</w:t>
      </w:r>
      <w:r w:rsidR="001542A4">
        <w:t>ume</w:t>
      </w:r>
      <w:r w:rsidRPr="00305F3B">
        <w:t>r 333/XXV/2016 Rady Miasta Ciechanów z dnia 24 listopada</w:t>
      </w:r>
      <w:r w:rsidR="002A3C47">
        <w:t xml:space="preserve"> </w:t>
      </w:r>
      <w:r w:rsidRPr="00305F3B">
        <w:t>2016</w:t>
      </w:r>
      <w:r w:rsidR="009B59CC">
        <w:t xml:space="preserve"> </w:t>
      </w:r>
      <w:r w:rsidRPr="00305F3B">
        <w:t>r. w sprawie Statutu Gminy Miejskiej Ciechanów (Dz</w:t>
      </w:r>
      <w:r w:rsidR="001542A4">
        <w:t>iennik</w:t>
      </w:r>
      <w:r w:rsidRPr="00305F3B">
        <w:t xml:space="preserve"> Urz</w:t>
      </w:r>
      <w:r w:rsidR="001542A4">
        <w:t>ędowy</w:t>
      </w:r>
      <w:r w:rsidRPr="00305F3B">
        <w:t xml:space="preserve"> Woj</w:t>
      </w:r>
      <w:r w:rsidR="001542A4">
        <w:t>ewództwa</w:t>
      </w:r>
      <w:r w:rsidRPr="00305F3B">
        <w:t xml:space="preserve"> Maz</w:t>
      </w:r>
      <w:r w:rsidR="001542A4">
        <w:t>owieckiego</w:t>
      </w:r>
      <w:r w:rsidRPr="00305F3B">
        <w:t xml:space="preserve"> poz</w:t>
      </w:r>
      <w:r w:rsidR="001542A4">
        <w:t>ycja</w:t>
      </w:r>
      <w:r w:rsidRPr="00305F3B">
        <w:t xml:space="preserve"> 11020 z późn</w:t>
      </w:r>
      <w:r w:rsidR="001542A4">
        <w:t>iejszymi</w:t>
      </w:r>
      <w:r w:rsidRPr="00305F3B">
        <w:t xml:space="preserve"> zm</w:t>
      </w:r>
      <w:r w:rsidR="001542A4">
        <w:t>ianami</w:t>
      </w:r>
      <w:r w:rsidRPr="00305F3B">
        <w:t>), Rada Miasta Ciechanów uchwala, co następuje:</w:t>
      </w:r>
    </w:p>
    <w:p w14:paraId="0E19AB6E" w14:textId="77777777" w:rsidR="00B93E8D" w:rsidRDefault="00305F3B" w:rsidP="00B133D3">
      <w:pPr>
        <w:pStyle w:val="Nagwek2"/>
      </w:pPr>
      <w:r w:rsidRPr="00305F3B">
        <w:t>§ 1.</w:t>
      </w:r>
    </w:p>
    <w:p w14:paraId="2A9C754A" w14:textId="77777777" w:rsidR="009B59CC" w:rsidRDefault="00305F3B" w:rsidP="00B93E8D">
      <w:pPr>
        <w:ind w:left="0" w:hanging="5"/>
      </w:pPr>
      <w:r w:rsidRPr="00305F3B">
        <w:t>Przyjmuje się stanowisko w sprawie podziału środków publicznych z Rządowego Funduszu Inwestycji Lokalnych w brzmieniu stanowiącym załącznik do niniejszej uchwały.</w:t>
      </w:r>
    </w:p>
    <w:p w14:paraId="47A3A8A1" w14:textId="77777777" w:rsidR="009B59CC" w:rsidRDefault="00305F3B" w:rsidP="002D6AED">
      <w:pPr>
        <w:pStyle w:val="Nagwek2"/>
      </w:pPr>
      <w:r w:rsidRPr="00305F3B">
        <w:t>§ 2.</w:t>
      </w:r>
    </w:p>
    <w:p w14:paraId="34A8B964" w14:textId="77777777" w:rsidR="009B59CC" w:rsidRDefault="00305F3B" w:rsidP="00B93E8D">
      <w:pPr>
        <w:ind w:left="0" w:hanging="5"/>
      </w:pPr>
      <w:r w:rsidRPr="00305F3B">
        <w:t>Zobowiązuje się Przewodniczącego Rady Miasta Ciechanów do przesłania niniejszego stanowiska:</w:t>
      </w:r>
    </w:p>
    <w:p w14:paraId="60BAE7E6" w14:textId="77777777" w:rsidR="009B59CC" w:rsidRDefault="00305F3B" w:rsidP="00F40A0C">
      <w:pPr>
        <w:numPr>
          <w:ilvl w:val="0"/>
          <w:numId w:val="2"/>
        </w:numPr>
        <w:ind w:left="993" w:hanging="5"/>
      </w:pPr>
      <w:r w:rsidRPr="00305F3B">
        <w:t>Parlamentarzystom wybranym w okręgu płocko-ciechanowskim;</w:t>
      </w:r>
    </w:p>
    <w:p w14:paraId="1B4A04CD" w14:textId="77777777" w:rsidR="009B59CC" w:rsidRDefault="00305F3B" w:rsidP="00F40A0C">
      <w:pPr>
        <w:numPr>
          <w:ilvl w:val="0"/>
          <w:numId w:val="2"/>
        </w:numPr>
        <w:ind w:left="993" w:hanging="5"/>
      </w:pPr>
      <w:r w:rsidRPr="00305F3B">
        <w:t>Prezesowi Rady Ministrów;</w:t>
      </w:r>
    </w:p>
    <w:p w14:paraId="2040A6B6" w14:textId="0E369D3E" w:rsidR="009B59CC" w:rsidRDefault="00305F3B" w:rsidP="00F40A0C">
      <w:pPr>
        <w:numPr>
          <w:ilvl w:val="0"/>
          <w:numId w:val="2"/>
        </w:numPr>
        <w:ind w:left="993" w:hanging="5"/>
      </w:pPr>
      <w:r w:rsidRPr="00305F3B">
        <w:t>Prezesowi Najwyższej Izby Kontroli;</w:t>
      </w:r>
    </w:p>
    <w:p w14:paraId="4F3A2087" w14:textId="64BD073E" w:rsidR="009B59CC" w:rsidRDefault="00305F3B" w:rsidP="00F40A0C">
      <w:pPr>
        <w:numPr>
          <w:ilvl w:val="0"/>
          <w:numId w:val="2"/>
        </w:numPr>
        <w:ind w:left="993" w:hanging="5"/>
      </w:pPr>
      <w:r w:rsidRPr="00305F3B">
        <w:t>Związkowi Miast Polskich</w:t>
      </w:r>
    </w:p>
    <w:p w14:paraId="6B5ABCAD" w14:textId="77777777" w:rsidR="00F40A0C" w:rsidRDefault="00305F3B" w:rsidP="002D6AED">
      <w:pPr>
        <w:pStyle w:val="Nagwek2"/>
      </w:pPr>
      <w:r w:rsidRPr="00305F3B">
        <w:t>§3.</w:t>
      </w:r>
    </w:p>
    <w:p w14:paraId="767AC962" w14:textId="3C53867A" w:rsidR="009B59CC" w:rsidRDefault="00305F3B" w:rsidP="009B59CC">
      <w:pPr>
        <w:ind w:left="-5" w:firstLine="0"/>
      </w:pPr>
      <w:r w:rsidRPr="00305F3B">
        <w:t>Uchwała wchodzi w życie z dniem podjęcia</w:t>
      </w:r>
    </w:p>
    <w:p w14:paraId="3A2489DE" w14:textId="2900CD94" w:rsidR="00F40A0C" w:rsidRPr="00B133D3" w:rsidRDefault="00305F3B" w:rsidP="00F40A0C">
      <w:pPr>
        <w:ind w:left="6096" w:firstLine="0"/>
        <w:rPr>
          <w:b/>
          <w:bCs/>
        </w:rPr>
      </w:pPr>
      <w:r w:rsidRPr="00B133D3">
        <w:rPr>
          <w:b/>
          <w:bCs/>
        </w:rPr>
        <w:t>Przewodniczący</w:t>
      </w:r>
      <w:r w:rsidR="00F40A0C" w:rsidRPr="00B133D3">
        <w:rPr>
          <w:b/>
          <w:bCs/>
        </w:rPr>
        <w:br/>
      </w:r>
      <w:r w:rsidRPr="00B133D3">
        <w:rPr>
          <w:b/>
          <w:bCs/>
        </w:rPr>
        <w:t>Rady Miasta Ciechanó</w:t>
      </w:r>
      <w:r w:rsidR="009B59CC" w:rsidRPr="00B133D3">
        <w:rPr>
          <w:b/>
          <w:bCs/>
        </w:rPr>
        <w:t>w</w:t>
      </w:r>
      <w:r w:rsidR="00F40A0C" w:rsidRPr="00B133D3">
        <w:rPr>
          <w:b/>
          <w:bCs/>
        </w:rPr>
        <w:br/>
      </w:r>
      <w:r w:rsidRPr="00B133D3">
        <w:rPr>
          <w:b/>
          <w:bCs/>
        </w:rPr>
        <w:t xml:space="preserve">/-/Krzysztof Leszczyński </w:t>
      </w:r>
    </w:p>
    <w:p w14:paraId="2444344E" w14:textId="3ECD6351" w:rsidR="00F40A0C" w:rsidRDefault="00F40A0C" w:rsidP="002D6AED">
      <w:pPr>
        <w:pStyle w:val="Nagwek1"/>
      </w:pPr>
      <w:r>
        <w:br w:type="column"/>
      </w:r>
      <w:r w:rsidR="00305F3B" w:rsidRPr="00305F3B">
        <w:lastRenderedPageBreak/>
        <w:t>Stanowisko Rady Miasta Ciechanów</w:t>
      </w:r>
      <w:r w:rsidR="002D6AED">
        <w:br/>
      </w:r>
      <w:r w:rsidR="00305F3B" w:rsidRPr="00305F3B">
        <w:t>w sprawie podziału środków publicznych</w:t>
      </w:r>
      <w:r w:rsidR="002D6AED">
        <w:br/>
      </w:r>
      <w:r w:rsidR="00305F3B" w:rsidRPr="00305F3B">
        <w:t>z Rządowego Funduszu Inwestycji Lokalnych</w:t>
      </w:r>
      <w:r w:rsidR="00E10EED">
        <w:t xml:space="preserve"> (RFIL)</w:t>
      </w:r>
    </w:p>
    <w:p w14:paraId="15EFCBAB" w14:textId="5E5F0620" w:rsidR="00F40A0C" w:rsidRDefault="00305F3B" w:rsidP="009B59CC">
      <w:pPr>
        <w:ind w:left="-5" w:firstLine="0"/>
      </w:pPr>
      <w:r w:rsidRPr="00305F3B">
        <w:t>28 stycznia 2021 roku Rada Miasta Ciechanów powołała komisję do spraw analizy</w:t>
      </w:r>
      <w:r w:rsidR="00B133D3">
        <w:br/>
      </w:r>
      <w:r w:rsidRPr="00305F3B">
        <w:t>i braku przydziału środków w II naborze Rządowego Funduszu Inwestycji Lokalnych dla Ciechanowa.</w:t>
      </w:r>
    </w:p>
    <w:p w14:paraId="5DA4C8A8" w14:textId="77777777" w:rsidR="00F40A0C" w:rsidRPr="00B133D3" w:rsidRDefault="00305F3B" w:rsidP="00B133D3">
      <w:pPr>
        <w:rPr>
          <w:b/>
          <w:bCs/>
        </w:rPr>
      </w:pPr>
      <w:r w:rsidRPr="00B133D3">
        <w:rPr>
          <w:b/>
          <w:bCs/>
        </w:rPr>
        <w:t>Skład komisji:</w:t>
      </w:r>
    </w:p>
    <w:p w14:paraId="718BE788" w14:textId="34E85734" w:rsidR="00F40A0C" w:rsidRDefault="00305F3B" w:rsidP="00B133D3">
      <w:pPr>
        <w:numPr>
          <w:ilvl w:val="0"/>
          <w:numId w:val="4"/>
        </w:numPr>
        <w:spacing w:before="120" w:after="120"/>
        <w:ind w:left="992" w:firstLine="74"/>
      </w:pPr>
      <w:r w:rsidRPr="00305F3B">
        <w:t xml:space="preserve">Michał Jeziółkowski – przewodniczący </w:t>
      </w:r>
    </w:p>
    <w:p w14:paraId="1482875C" w14:textId="2D6C1167" w:rsidR="00F40A0C" w:rsidRDefault="00305F3B" w:rsidP="00B133D3">
      <w:pPr>
        <w:numPr>
          <w:ilvl w:val="0"/>
          <w:numId w:val="4"/>
        </w:numPr>
        <w:spacing w:before="120" w:after="120"/>
        <w:ind w:left="992" w:firstLine="74"/>
      </w:pPr>
      <w:r w:rsidRPr="00305F3B">
        <w:t>Joanna Kiszkurno – członek</w:t>
      </w:r>
    </w:p>
    <w:p w14:paraId="16E8C4E1" w14:textId="25E461A8" w:rsidR="00B65A6E" w:rsidRDefault="00305F3B" w:rsidP="00B133D3">
      <w:pPr>
        <w:numPr>
          <w:ilvl w:val="0"/>
          <w:numId w:val="4"/>
        </w:numPr>
        <w:spacing w:before="120" w:after="120"/>
        <w:ind w:left="992" w:firstLine="74"/>
      </w:pPr>
      <w:r w:rsidRPr="00305F3B">
        <w:t>Zdzisław Dąbrowski – członek</w:t>
      </w:r>
    </w:p>
    <w:p w14:paraId="0B2FD3D3" w14:textId="0689D72C" w:rsidR="00CE20E5" w:rsidRDefault="00CE20E5" w:rsidP="009B59CC">
      <w:pPr>
        <w:ind w:left="-5" w:firstLine="0"/>
      </w:pPr>
      <w:r w:rsidRPr="00CE20E5">
        <w:rPr>
          <w:b/>
          <w:bCs/>
        </w:rPr>
        <w:t>Ważne:</w:t>
      </w:r>
      <w:r>
        <w:t xml:space="preserve"> </w:t>
      </w:r>
      <w:r w:rsidR="00305F3B" w:rsidRPr="00305F3B">
        <w:t>Komisja swoją analizą postanowiła objąć wszystkie trzy nabory przeprowadzone</w:t>
      </w:r>
      <w:r>
        <w:t xml:space="preserve"> </w:t>
      </w:r>
      <w:r w:rsidR="00305F3B" w:rsidRPr="00305F3B">
        <w:t>w ramach programu „Rządowy Fundusz Inwestycji Lokalnych”,</w:t>
      </w:r>
      <w:r w:rsidR="002A3C47">
        <w:t xml:space="preserve"> </w:t>
      </w:r>
      <w:r w:rsidR="00305F3B" w:rsidRPr="00305F3B">
        <w:t>aby przedstawić radnym oraz mieszkańcom pełny obraz rozdziału publicznych pieniędzy przez polski rząd.</w:t>
      </w:r>
    </w:p>
    <w:p w14:paraId="5F100F5E" w14:textId="3CAE70F2" w:rsidR="00B65A6E" w:rsidRDefault="00305F3B" w:rsidP="009B59CC">
      <w:pPr>
        <w:ind w:left="-5" w:firstLine="0"/>
      </w:pPr>
      <w:r w:rsidRPr="00305F3B">
        <w:t>Posiedzenia komisji odbywały się zdalnie w formule wideokonferencji.</w:t>
      </w:r>
    </w:p>
    <w:p w14:paraId="10CD4D5D" w14:textId="1B0EDFED" w:rsidR="00B65A6E" w:rsidRDefault="00305F3B" w:rsidP="002D6AED">
      <w:pPr>
        <w:pStyle w:val="Nagwek2"/>
      </w:pPr>
      <w:r w:rsidRPr="00305F3B">
        <w:t>Czym jest Rządowy Fundusz Inwestycji Lokalnych?</w:t>
      </w:r>
    </w:p>
    <w:p w14:paraId="68000841" w14:textId="7C307E5A" w:rsidR="00B65A6E" w:rsidRDefault="00305F3B" w:rsidP="009B59CC">
      <w:pPr>
        <w:ind w:left="-5" w:firstLine="0"/>
      </w:pPr>
      <w:r w:rsidRPr="00305F3B">
        <w:t>W Banku Gospodarstwa Krajowego został utworzony Fundusz Przeciwdziałania COVID-19</w:t>
      </w:r>
      <w:r w:rsidR="002D6AED">
        <w:t>,</w:t>
      </w:r>
      <w:r w:rsidRPr="00305F3B">
        <w:t xml:space="preserve"> w celu finansowania lub dofinansowania realizacji zadań związanych </w:t>
      </w:r>
      <w:r w:rsidR="00E10EED">
        <w:t>z</w:t>
      </w:r>
      <w:r w:rsidRPr="00305F3B">
        <w:t xml:space="preserve"> przeciwdziałaniem COVID-19, o którym mowa w art</w:t>
      </w:r>
      <w:r w:rsidR="00E10EED">
        <w:t>ykule</w:t>
      </w:r>
      <w:r w:rsidRPr="00305F3B">
        <w:t xml:space="preserve"> 2 ust</w:t>
      </w:r>
      <w:r w:rsidR="00E10EED">
        <w:t>ęp</w:t>
      </w:r>
      <w:r w:rsidRPr="00305F3B">
        <w:t xml:space="preserve"> 2 ustawy</w:t>
      </w:r>
      <w:r w:rsidR="002A3C47">
        <w:t xml:space="preserve"> </w:t>
      </w:r>
      <w:r w:rsidRPr="00305F3B">
        <w:t>z dnia 2 marca 2020 r. o szczególnych rozwiązaniach związanych z zapobieganiem, przeciwdziałaniem i zwalczaniem COVID-19, innych chorób zakaźnych oraz wywołanych nimi sytuacji kryzysowych (Dz</w:t>
      </w:r>
      <w:r w:rsidR="00E10EED">
        <w:t xml:space="preserve">iennik </w:t>
      </w:r>
      <w:r w:rsidRPr="00305F3B">
        <w:t>U</w:t>
      </w:r>
      <w:r w:rsidR="00E10EED">
        <w:t>staw</w:t>
      </w:r>
      <w:r w:rsidRPr="00305F3B">
        <w:t xml:space="preserve"> z 2020 r. poz</w:t>
      </w:r>
      <w:r w:rsidR="00E10EED">
        <w:t>ycja</w:t>
      </w:r>
      <w:r w:rsidRPr="00305F3B">
        <w:t xml:space="preserve"> 1842).</w:t>
      </w:r>
      <w:r w:rsidR="002A3C47">
        <w:t xml:space="preserve"> </w:t>
      </w:r>
      <w:r w:rsidRPr="00305F3B">
        <w:t>W jego ramach Rada Ministrów wydzieliła Rządowy Fundusz Inwestycji Lokalnych,</w:t>
      </w:r>
      <w:r w:rsidR="002A3C47">
        <w:t xml:space="preserve"> </w:t>
      </w:r>
      <w:r w:rsidRPr="00305F3B">
        <w:t>z którego środki finansowe miały stanowić wsparcie dla inwestycji realizowanych przez samorządy. Łącznie RFIL to ponad 13 mld zł. Podstawą prawną jest uchwała nr 102 Rady Ministrów z dnia 23 lipca 2020 r. w sprawie wsparcia na realizację zadań inwestycyjnych przez jednostki samorządu terytorialnego (M</w:t>
      </w:r>
      <w:r w:rsidR="00E10EED">
        <w:t xml:space="preserve">onitor </w:t>
      </w:r>
      <w:r w:rsidRPr="00305F3B">
        <w:t>P</w:t>
      </w:r>
      <w:r w:rsidR="00E10EED">
        <w:t>olski</w:t>
      </w:r>
      <w:r w:rsidRPr="00305F3B">
        <w:t xml:space="preserve"> poz</w:t>
      </w:r>
      <w:r w:rsidR="00E10EED">
        <w:t>ycja</w:t>
      </w:r>
      <w:r w:rsidRPr="00305F3B">
        <w:t xml:space="preserve"> 662, z późniejszymi zmianami).</w:t>
      </w:r>
    </w:p>
    <w:p w14:paraId="77544124" w14:textId="3A9D69E4" w:rsidR="00B65A6E" w:rsidRDefault="0063519A" w:rsidP="00B65FBD">
      <w:pPr>
        <w:pStyle w:val="Nagwek3"/>
      </w:pPr>
      <w:r>
        <w:t>Jak wyglądały n</w:t>
      </w:r>
      <w:r w:rsidR="00305F3B" w:rsidRPr="00305F3B">
        <w:t xml:space="preserve">abory dla samorządów do RFIL </w:t>
      </w:r>
    </w:p>
    <w:p w14:paraId="15A3E264" w14:textId="77777777" w:rsidR="00CE20E5" w:rsidRDefault="00305F3B" w:rsidP="009B59CC">
      <w:pPr>
        <w:ind w:left="-5" w:firstLine="0"/>
      </w:pPr>
      <w:r w:rsidRPr="00305F3B">
        <w:t>Przeprowadzono trzy ogólnodostępne nabory.</w:t>
      </w:r>
    </w:p>
    <w:p w14:paraId="5CF4787B" w14:textId="22DD7830" w:rsidR="00CE20E5" w:rsidRDefault="00305F3B" w:rsidP="009B59CC">
      <w:pPr>
        <w:ind w:left="-5" w:firstLine="0"/>
      </w:pPr>
      <w:r w:rsidRPr="00305F3B">
        <w:t>W pierwszym naborze rozdzielono</w:t>
      </w:r>
      <w:r w:rsidR="00C04A62">
        <w:t xml:space="preserve"> </w:t>
      </w:r>
      <w:r w:rsidRPr="00305F3B">
        <w:t>6 mld zł dla gmin i powiatów. Podział środków finansowych dla samorządów został ustalony na podstawie jednolitego dla wszystkich algorytmu. Każdy samorząd otrzymał pieniądze z RFIL proporcjonalnie do skali własnych wydatków majątkowych w 2020 roku.</w:t>
      </w:r>
    </w:p>
    <w:p w14:paraId="4ABCA490" w14:textId="40C26955" w:rsidR="00B65A6E" w:rsidRDefault="00CE20E5" w:rsidP="009B59CC">
      <w:pPr>
        <w:ind w:left="-5" w:firstLine="0"/>
      </w:pPr>
      <w:r w:rsidRPr="00CE20E5">
        <w:rPr>
          <w:b/>
          <w:bCs/>
        </w:rPr>
        <w:t xml:space="preserve">Ważny wniosek: </w:t>
      </w:r>
      <w:r w:rsidR="00305F3B" w:rsidRPr="00CE20E5">
        <w:t>W ten sposób podział środków publicznych można uznać</w:t>
      </w:r>
      <w:r w:rsidR="002A3C47">
        <w:t xml:space="preserve"> </w:t>
      </w:r>
      <w:r w:rsidR="00305F3B" w:rsidRPr="00CE20E5">
        <w:t>za w pełni sprawiedliwy i uczciwy.</w:t>
      </w:r>
      <w:r w:rsidR="00305F3B" w:rsidRPr="00305F3B">
        <w:t xml:space="preserve"> Docenione zostało ogólne zaangażowanie inwestycyjne samorządów, </w:t>
      </w:r>
      <w:r w:rsidR="001542A4">
        <w:t>takich jak:</w:t>
      </w:r>
      <w:r w:rsidR="00305F3B" w:rsidRPr="00305F3B">
        <w:t xml:space="preserve"> jeśli dana gmina lub powiat miały zaplanowane wysokie wydatki majątkowe to proporcjonalnie do nich otrzymywały większe środki</w:t>
      </w:r>
      <w:r w:rsidR="002A3C47">
        <w:t xml:space="preserve"> </w:t>
      </w:r>
      <w:r w:rsidR="00305F3B" w:rsidRPr="00305F3B">
        <w:t>z RFIL.</w:t>
      </w:r>
      <w:r w:rsidR="002A3C47">
        <w:t xml:space="preserve"> </w:t>
      </w:r>
      <w:r w:rsidR="00305F3B" w:rsidRPr="00305F3B">
        <w:t>Co ważne i co podkreśla powołana przez Radę Miasta Ciechanów komisja</w:t>
      </w:r>
      <w:r w:rsidR="002A3C47">
        <w:t xml:space="preserve"> </w:t>
      </w:r>
      <w:r w:rsidR="00305F3B" w:rsidRPr="00305F3B">
        <w:t xml:space="preserve">– wszystkie samorządy </w:t>
      </w:r>
      <w:r w:rsidR="00305F3B" w:rsidRPr="00305F3B">
        <w:lastRenderedPageBreak/>
        <w:t>gminne, miejskie i powiatowe w Polsce otrzymały środki finansowe w ramach pierwszego naboru.</w:t>
      </w:r>
    </w:p>
    <w:p w14:paraId="0694A17D" w14:textId="77777777" w:rsidR="00CE20E5" w:rsidRDefault="00305F3B" w:rsidP="009B59CC">
      <w:pPr>
        <w:ind w:left="-5" w:firstLine="0"/>
      </w:pPr>
      <w:r w:rsidRPr="00305F3B">
        <w:t>W drugim (4,35 mld zł) oraz trzecim naborze (1,89 mld zł) nie było już wskazanego wyżej algorytmu. Zapisano przy tym nieprecyzyjne, trudne do oceny, uznaniowe kryteria oceny wniosków.</w:t>
      </w:r>
    </w:p>
    <w:p w14:paraId="58A4ADF6" w14:textId="7179C5F9" w:rsidR="00B65A6E" w:rsidRDefault="00CE20E5" w:rsidP="009B59CC">
      <w:pPr>
        <w:ind w:left="-5" w:firstLine="0"/>
      </w:pPr>
      <w:r w:rsidRPr="00B4235A">
        <w:rPr>
          <w:b/>
          <w:bCs/>
        </w:rPr>
        <w:t>Istotna uwaga:</w:t>
      </w:r>
      <w:r>
        <w:t xml:space="preserve"> </w:t>
      </w:r>
      <w:r w:rsidR="00305F3B" w:rsidRPr="00305F3B">
        <w:t>Jednakże, jak wynika z uzyskanych następnie informacji, tejże oceny wniosków w ogóle nie zrealizowano</w:t>
      </w:r>
      <w:r w:rsidR="001542A4">
        <w:t>,</w:t>
      </w:r>
      <w:r w:rsidR="00305F3B" w:rsidRPr="00305F3B">
        <w:t xml:space="preserve"> wobec braku protokołów ocen poszczególnych złożonych przez samorządy wniosków.</w:t>
      </w:r>
    </w:p>
    <w:p w14:paraId="33664DD4" w14:textId="77777777" w:rsidR="001542A4" w:rsidRDefault="00305F3B" w:rsidP="009B59CC">
      <w:pPr>
        <w:ind w:left="-5" w:firstLine="0"/>
      </w:pPr>
      <w:r w:rsidRPr="00305F3B">
        <w:t>Miasto Ciechanów w drugim naborze złożyło 7 wniosków (Rada Ministrów nie wskazała maksymalnej liczby wniosków, które można było złożyć, nie było wskazanej maksymalnej kwoty, o którą można było się ubiegać). W trzecim naborze Miasto Ciechanów złożyło 3 wnioski (Rada Ministrów wskazała tym razem maksymalną liczbę trzech możliwych do złożenia wniosków).</w:t>
      </w:r>
    </w:p>
    <w:p w14:paraId="132D5FC7" w14:textId="77777777" w:rsidR="001542A4" w:rsidRDefault="00305F3B" w:rsidP="009B59CC">
      <w:pPr>
        <w:ind w:left="-5" w:firstLine="0"/>
      </w:pPr>
      <w:r w:rsidRPr="00305F3B">
        <w:t>Miasto aplikowało o środki finansowe na:</w:t>
      </w:r>
    </w:p>
    <w:p w14:paraId="6AC61FAB" w14:textId="77777777" w:rsidR="001542A4" w:rsidRDefault="00305F3B" w:rsidP="001542A4">
      <w:pPr>
        <w:numPr>
          <w:ilvl w:val="0"/>
          <w:numId w:val="9"/>
        </w:numPr>
        <w:spacing w:before="120" w:after="120"/>
        <w:ind w:left="714" w:hanging="357"/>
      </w:pPr>
      <w:r w:rsidRPr="00305F3B">
        <w:t>budowę nowego miejskiego przedszkola (dwukrotnie),</w:t>
      </w:r>
    </w:p>
    <w:p w14:paraId="3FE8D5DE" w14:textId="77777777" w:rsidR="001542A4" w:rsidRDefault="00305F3B" w:rsidP="001542A4">
      <w:pPr>
        <w:numPr>
          <w:ilvl w:val="0"/>
          <w:numId w:val="9"/>
        </w:numPr>
        <w:spacing w:before="120" w:after="120"/>
        <w:ind w:left="714" w:hanging="357"/>
      </w:pPr>
      <w:r w:rsidRPr="00305F3B">
        <w:t>modernizację ul. Granicznej (dwukrotnie),</w:t>
      </w:r>
    </w:p>
    <w:p w14:paraId="61600AE6" w14:textId="77777777" w:rsidR="001542A4" w:rsidRDefault="00305F3B" w:rsidP="001542A4">
      <w:pPr>
        <w:numPr>
          <w:ilvl w:val="0"/>
          <w:numId w:val="9"/>
        </w:numPr>
        <w:spacing w:before="120" w:after="120"/>
        <w:ind w:left="714" w:hanging="357"/>
      </w:pPr>
      <w:r w:rsidRPr="00305F3B">
        <w:t>modernizację ul. Opinogórskiej (dwukrotnie),</w:t>
      </w:r>
    </w:p>
    <w:p w14:paraId="78B4DE82" w14:textId="77777777" w:rsidR="001542A4" w:rsidRDefault="00305F3B" w:rsidP="001542A4">
      <w:pPr>
        <w:numPr>
          <w:ilvl w:val="0"/>
          <w:numId w:val="9"/>
        </w:numPr>
        <w:spacing w:before="120" w:after="120"/>
        <w:ind w:left="714" w:hanging="357"/>
      </w:pPr>
      <w:r w:rsidRPr="00305F3B">
        <w:t>rewitalizację młyna przy ul. Nadrzecznej,</w:t>
      </w:r>
    </w:p>
    <w:p w14:paraId="7CAAB4D9" w14:textId="77777777" w:rsidR="00CE20E5" w:rsidRDefault="00305F3B" w:rsidP="001542A4">
      <w:pPr>
        <w:numPr>
          <w:ilvl w:val="0"/>
          <w:numId w:val="9"/>
        </w:numPr>
        <w:spacing w:before="120" w:after="120"/>
        <w:ind w:left="714" w:hanging="357"/>
      </w:pPr>
      <w:r w:rsidRPr="00305F3B">
        <w:t>rewitalizację zabytkowego budynku przy ul. Fabrycznej 2,</w:t>
      </w:r>
    </w:p>
    <w:p w14:paraId="5E570CD5" w14:textId="77777777" w:rsidR="00CE20E5" w:rsidRDefault="00305F3B" w:rsidP="001542A4">
      <w:pPr>
        <w:numPr>
          <w:ilvl w:val="0"/>
          <w:numId w:val="9"/>
        </w:numPr>
        <w:spacing w:before="120" w:after="120"/>
        <w:ind w:left="714" w:hanging="357"/>
      </w:pPr>
      <w:r w:rsidRPr="00305F3B">
        <w:t>odnowienie obszaru „Kanałów”,</w:t>
      </w:r>
    </w:p>
    <w:p w14:paraId="4AC01F09" w14:textId="77777777" w:rsidR="00CE20E5" w:rsidRDefault="00305F3B" w:rsidP="001542A4">
      <w:pPr>
        <w:numPr>
          <w:ilvl w:val="0"/>
          <w:numId w:val="9"/>
        </w:numPr>
        <w:spacing w:before="120" w:after="120"/>
        <w:ind w:left="714" w:hanging="357"/>
      </w:pPr>
      <w:r w:rsidRPr="00305F3B">
        <w:t>objęcie inteligentnymi pojemnikami na odpady obszaru całego miasta.</w:t>
      </w:r>
    </w:p>
    <w:p w14:paraId="7B132E6A" w14:textId="792039A6" w:rsidR="00B65A6E" w:rsidRDefault="00B4235A" w:rsidP="00CE20E5">
      <w:pPr>
        <w:spacing w:before="120" w:after="120"/>
        <w:ind w:left="0" w:firstLine="0"/>
      </w:pPr>
      <w:r w:rsidRPr="00B4235A">
        <w:rPr>
          <w:b/>
          <w:bCs/>
        </w:rPr>
        <w:t>Proszę zwrócić uwagę na to:</w:t>
      </w:r>
      <w:r>
        <w:t xml:space="preserve"> </w:t>
      </w:r>
      <w:r w:rsidR="00305F3B" w:rsidRPr="00305F3B">
        <w:t>Zarówno w drugim, jak i w trzecim naborze powołana przez Prezesa Rady Ministrów komisja nie przyznała żadnych środków finansowych, na którąkolwiek z inwestycji planowanych przez Miasto Ciechanów w ramach złożonych wniosków. Rząd nie przekazał miastu żadnego uzasadnienia odmowy dofinansowania. Rząd nie przewidział żadnej procedury odwoławczej</w:t>
      </w:r>
      <w:r w:rsidR="00C04A62">
        <w:br/>
      </w:r>
      <w:r w:rsidR="00305F3B" w:rsidRPr="00305F3B">
        <w:t>– ani administracyjnej ani sądowej. Należy to uznać za niedopuszczalne i niezgodne z Konstytucją Rzeczypospolitej Polskiej, gdyż pozbawiono samorządy jednego</w:t>
      </w:r>
      <w:r w:rsidR="002A3C47">
        <w:t xml:space="preserve"> </w:t>
      </w:r>
      <w:r w:rsidR="00305F3B" w:rsidRPr="00305F3B">
        <w:t>z fundamentalnych praw demokratycznego państwa (art</w:t>
      </w:r>
      <w:r w:rsidR="00CE20E5">
        <w:t>ykuł</w:t>
      </w:r>
      <w:r w:rsidR="00305F3B" w:rsidRPr="00305F3B">
        <w:t xml:space="preserve"> 45 Konstytucji R</w:t>
      </w:r>
      <w:r w:rsidR="00CE20E5">
        <w:t xml:space="preserve">zeczpospolitej </w:t>
      </w:r>
      <w:r w:rsidR="00305F3B" w:rsidRPr="00305F3B">
        <w:t>P</w:t>
      </w:r>
      <w:r w:rsidR="00CE20E5">
        <w:t>olskiej</w:t>
      </w:r>
      <w:r w:rsidR="00305F3B" w:rsidRPr="00305F3B">
        <w:t xml:space="preserve"> z 1997 roku).</w:t>
      </w:r>
    </w:p>
    <w:p w14:paraId="09E46734" w14:textId="640FD566" w:rsidR="00B65A6E" w:rsidRPr="00CE20E5" w:rsidRDefault="00305F3B" w:rsidP="00CE20E5">
      <w:pPr>
        <w:ind w:left="0" w:firstLine="0"/>
        <w:rPr>
          <w:b/>
          <w:bCs/>
        </w:rPr>
      </w:pPr>
      <w:r w:rsidRPr="00CE20E5">
        <w:rPr>
          <w:b/>
          <w:bCs/>
        </w:rPr>
        <w:t>W związku z powyższym miasto podjęło szereg działań</w:t>
      </w:r>
      <w:r w:rsidR="00B133D3" w:rsidRPr="00CE20E5">
        <w:rPr>
          <w:b/>
          <w:bCs/>
        </w:rPr>
        <w:t>,</w:t>
      </w:r>
      <w:r w:rsidRPr="00CE20E5">
        <w:rPr>
          <w:b/>
          <w:bCs/>
        </w:rPr>
        <w:t xml:space="preserve"> mających na celu wyjaśnienie przedmiotowej sytuacji</w:t>
      </w:r>
      <w:r w:rsidR="00CE20E5" w:rsidRPr="00CE20E5">
        <w:rPr>
          <w:b/>
          <w:bCs/>
        </w:rPr>
        <w:t>:</w:t>
      </w:r>
    </w:p>
    <w:p w14:paraId="70A36C77" w14:textId="71091889" w:rsidR="00B65A6E" w:rsidRDefault="00305F3B" w:rsidP="00B65A6E">
      <w:pPr>
        <w:numPr>
          <w:ilvl w:val="0"/>
          <w:numId w:val="5"/>
        </w:numPr>
      </w:pPr>
      <w:r w:rsidRPr="00305F3B">
        <w:t xml:space="preserve">Prezydent Miasta Ciechanów skierował wniosek do Prezesa Najwyższej Izby Kontroli </w:t>
      </w:r>
      <w:r w:rsidRPr="00CE20E5">
        <w:rPr>
          <w:b/>
          <w:bCs/>
        </w:rPr>
        <w:t>(załącznik nr 1)</w:t>
      </w:r>
      <w:r w:rsidRPr="00305F3B">
        <w:t xml:space="preserve"> o przeprowadzenie kontroli procesu naboru wniosków.</w:t>
      </w:r>
      <w:r w:rsidR="002A3C47">
        <w:t xml:space="preserve"> </w:t>
      </w:r>
      <w:r w:rsidRPr="00305F3B">
        <w:t xml:space="preserve">W odpowiedzi </w:t>
      </w:r>
      <w:r w:rsidRPr="00B4235A">
        <w:rPr>
          <w:b/>
          <w:bCs/>
        </w:rPr>
        <w:t>(załącznik nr 2)</w:t>
      </w:r>
      <w:r w:rsidRPr="00305F3B">
        <w:t xml:space="preserve"> uzyskano informację, że kontrola taka została zaplanowana.</w:t>
      </w:r>
    </w:p>
    <w:p w14:paraId="5875C21D" w14:textId="50291B10" w:rsidR="002A3C47" w:rsidRPr="002A3C47" w:rsidRDefault="00305F3B" w:rsidP="00B65A6E">
      <w:pPr>
        <w:numPr>
          <w:ilvl w:val="0"/>
          <w:numId w:val="5"/>
        </w:numPr>
        <w:rPr>
          <w:b/>
          <w:bCs/>
        </w:rPr>
      </w:pPr>
      <w:r w:rsidRPr="00305F3B">
        <w:t>Prezydent Miasta Ciechanów skierował wniosek do Kancelarii Prezesa Rady Ministrów</w:t>
      </w:r>
      <w:r w:rsidR="00B4235A">
        <w:t xml:space="preserve"> (KPRM)</w:t>
      </w:r>
      <w:r w:rsidRPr="00305F3B">
        <w:t xml:space="preserve"> o udostępnienie protokołów oceny </w:t>
      </w:r>
      <w:r w:rsidR="00CE20E5">
        <w:t>siedmiu</w:t>
      </w:r>
      <w:r w:rsidRPr="00305F3B">
        <w:t xml:space="preserve"> złożonych wniosków</w:t>
      </w:r>
      <w:r w:rsidR="00CE20E5">
        <w:t>,</w:t>
      </w:r>
      <w:r w:rsidRPr="00305F3B">
        <w:t xml:space="preserve"> wraz ze wskazaniem osób (imię, nazwisko, funkcja) wchodzących</w:t>
      </w:r>
      <w:r w:rsidR="002A3C47">
        <w:t xml:space="preserve"> </w:t>
      </w:r>
      <w:r w:rsidRPr="00305F3B">
        <w:t>w skład Komisji oceniającej wnioski</w:t>
      </w:r>
      <w:r w:rsidR="00CE20E5">
        <w:t xml:space="preserve"> </w:t>
      </w:r>
      <w:r w:rsidRPr="00B4235A">
        <w:rPr>
          <w:b/>
          <w:bCs/>
        </w:rPr>
        <w:t>(załącznik nr 3)</w:t>
      </w:r>
      <w:r w:rsidRPr="00305F3B">
        <w:t>.</w:t>
      </w:r>
      <w:r w:rsidR="002A3C47">
        <w:t xml:space="preserve"> </w:t>
      </w:r>
      <w:r w:rsidRPr="00305F3B">
        <w:t>W związku z tym, że nie uzyskano żadnej odpowiedzi od rządu mimo upływu</w:t>
      </w:r>
      <w:r w:rsidR="002A3C47">
        <w:t xml:space="preserve"> </w:t>
      </w:r>
      <w:r w:rsidRPr="00305F3B">
        <w:t xml:space="preserve">aż trzech miesięcy od skierowania wniosku, Prezydent Miasta Ciechanów </w:t>
      </w:r>
      <w:r w:rsidRPr="00305F3B">
        <w:lastRenderedPageBreak/>
        <w:t xml:space="preserve">skierował do Wojewódzkiego Sądu Administracyjnego skargę na bezczynność Prezesa Rady Ministrów </w:t>
      </w:r>
      <w:r w:rsidRPr="00B4235A">
        <w:rPr>
          <w:b/>
          <w:bCs/>
        </w:rPr>
        <w:t>(załącznik nr 4)</w:t>
      </w:r>
      <w:r w:rsidRPr="00305F3B">
        <w:t>.</w:t>
      </w:r>
      <w:r w:rsidR="002A3C47">
        <w:t xml:space="preserve"> </w:t>
      </w:r>
      <w:r w:rsidRPr="00305F3B">
        <w:t>Zgodnie z przepisami ustawy o dostępie do informacji publicznej odpowiedź powinna być udzielona do 14 dni, a w szczególnie uzasadnionym przypadku</w:t>
      </w:r>
      <w:r w:rsidR="002A3C47">
        <w:t xml:space="preserve"> </w:t>
      </w:r>
      <w:r w:rsidRPr="00305F3B">
        <w:t>do dwóch miesięcy od wpłynięcia wniosku po zawiadomieniu o tym strony.</w:t>
      </w:r>
      <w:r w:rsidR="002A3C47">
        <w:t xml:space="preserve"> </w:t>
      </w:r>
      <w:r w:rsidRPr="00305F3B">
        <w:t>W tej sprawie przekroczono wszelkie terminy, bez zawiadamiania wnioskującego. Tym samym Prezes Rady Ministrów dopuścił się naruszenia ustawy o dostępie</w:t>
      </w:r>
      <w:r w:rsidR="002A3C47">
        <w:t xml:space="preserve"> </w:t>
      </w:r>
      <w:r w:rsidRPr="00305F3B">
        <w:t>do informacji publicznej (art</w:t>
      </w:r>
      <w:r w:rsidR="00B4235A">
        <w:t>ykuł</w:t>
      </w:r>
      <w:r w:rsidRPr="00305F3B">
        <w:t xml:space="preserve"> 13-15 ustawy).</w:t>
      </w:r>
      <w:r w:rsidR="002A3C47">
        <w:t xml:space="preserve"> </w:t>
      </w:r>
      <w:r w:rsidRPr="00305F3B">
        <w:t>Po uzyskaniu przez KPRM informacji o skierowaniu skargi do W</w:t>
      </w:r>
      <w:r w:rsidR="00B4235A">
        <w:t xml:space="preserve">ojewódzkiego </w:t>
      </w:r>
      <w:r w:rsidRPr="00305F3B">
        <w:t>S</w:t>
      </w:r>
      <w:r w:rsidR="00B4235A">
        <w:t xml:space="preserve">ądu </w:t>
      </w:r>
      <w:r w:rsidRPr="00305F3B">
        <w:t>A</w:t>
      </w:r>
      <w:r w:rsidR="00B4235A">
        <w:t>dministracyjnego (WSA)</w:t>
      </w:r>
      <w:r w:rsidRPr="00305F3B">
        <w:t xml:space="preserve">, przesłano miastu odpowiedź na przedmiotowy wniosek </w:t>
      </w:r>
      <w:r w:rsidRPr="00B4235A">
        <w:rPr>
          <w:b/>
          <w:bCs/>
        </w:rPr>
        <w:t>(załącznik nr 5)</w:t>
      </w:r>
      <w:r w:rsidRPr="00305F3B">
        <w:t>, która jednakże nie zawierała najważniejszego</w:t>
      </w:r>
      <w:r w:rsidR="002A3C47">
        <w:t xml:space="preserve"> </w:t>
      </w:r>
      <w:r w:rsidRPr="00305F3B">
        <w:t>z postulowanych dokumentów, t</w:t>
      </w:r>
      <w:r w:rsidR="00B4235A">
        <w:t xml:space="preserve">o </w:t>
      </w:r>
      <w:r w:rsidRPr="00305F3B">
        <w:t>j</w:t>
      </w:r>
      <w:r w:rsidR="00B4235A">
        <w:t>est</w:t>
      </w:r>
      <w:r w:rsidRPr="00305F3B">
        <w:t xml:space="preserve"> protokołów oceny wniosków. Ponadto uzyskano informację, iż w skład komisji powołanej przez premiera weszły wyłącznie osoby z administracji rządowej, także będący członkami</w:t>
      </w:r>
      <w:r w:rsidR="002A3C47">
        <w:t xml:space="preserve"> </w:t>
      </w:r>
      <w:r w:rsidRPr="00305F3B">
        <w:t>partii Prawo i Sprawiedliwość.</w:t>
      </w:r>
    </w:p>
    <w:p w14:paraId="4D33FC3E" w14:textId="2663A9CC" w:rsidR="00B65A6E" w:rsidRPr="00133CDB" w:rsidRDefault="00EB0AB7" w:rsidP="002A3C47">
      <w:pPr>
        <w:ind w:left="357" w:firstLine="0"/>
        <w:rPr>
          <w:b/>
          <w:bCs/>
        </w:rPr>
      </w:pPr>
      <w:r w:rsidRPr="00133CDB">
        <w:rPr>
          <w:b/>
          <w:bCs/>
        </w:rPr>
        <w:t xml:space="preserve">Załącznikami wymienionymi powyżej dysponuje Biuro Rady Miasta Ciechanów, telefon: </w:t>
      </w:r>
      <w:hyperlink r:id="rId5" w:history="1">
        <w:r w:rsidRPr="00133CDB">
          <w:rPr>
            <w:rStyle w:val="Hipercze"/>
            <w:b/>
            <w:bCs/>
          </w:rPr>
          <w:t>23 674 92 11</w:t>
        </w:r>
      </w:hyperlink>
      <w:r w:rsidRPr="00133CDB">
        <w:rPr>
          <w:b/>
          <w:bCs/>
        </w:rPr>
        <w:t>.</w:t>
      </w:r>
    </w:p>
    <w:p w14:paraId="35655B73" w14:textId="19BD4E6A" w:rsidR="00B65A6E" w:rsidRDefault="00305F3B" w:rsidP="00B65A6E">
      <w:pPr>
        <w:numPr>
          <w:ilvl w:val="0"/>
          <w:numId w:val="5"/>
        </w:numPr>
      </w:pPr>
      <w:r w:rsidRPr="00305F3B">
        <w:t xml:space="preserve">Na wniosek komisji powołanej przez Radę Miasta, Zastępca Prezydenta Miasta Ciechanów wystąpiła do gmin z powiatu ciechanowskiego, które otrzymały w drugim i trzecim naborze środki finansowe, o udostępnienie ich wniosków złożonych do RFIL. Gmina Gołymin-Ośrodek oraz Gmina Grudusk udostępniły swoje wnioski </w:t>
      </w:r>
      <w:r w:rsidRPr="00B4235A">
        <w:rPr>
          <w:b/>
          <w:bCs/>
        </w:rPr>
        <w:t>(załącznik nr 6 i nr 7)</w:t>
      </w:r>
      <w:r w:rsidRPr="00305F3B">
        <w:t xml:space="preserve">. Gmina Regimin nie udostępniła swojego wniosku, tłumacząc, iż w opinii wójt Gminy Regimin nie jest to informacja publiczna </w:t>
      </w:r>
      <w:r w:rsidRPr="00B4235A">
        <w:rPr>
          <w:b/>
          <w:bCs/>
        </w:rPr>
        <w:t>(załącznik nr 8)</w:t>
      </w:r>
      <w:r w:rsidRPr="00305F3B">
        <w:t>.</w:t>
      </w:r>
      <w:r w:rsidR="002A3C47">
        <w:t xml:space="preserve"> </w:t>
      </w:r>
      <w:r w:rsidRPr="00305F3B">
        <w:t>Takie postępowanie należy traktować jako rażąco naruszające przepisy ustawy</w:t>
      </w:r>
      <w:r w:rsidR="002A3C47">
        <w:t xml:space="preserve"> </w:t>
      </w:r>
      <w:r w:rsidRPr="00305F3B">
        <w:t>o dostępie do informacji publicznej. Dlatego też komisja rekomenduje podjęcie dalszych kroków prawnych w przedmiotowej sprawie.</w:t>
      </w:r>
      <w:r w:rsidR="002A3C47">
        <w:t xml:space="preserve"> </w:t>
      </w:r>
      <w:r w:rsidRPr="00305F3B">
        <w:t>Gmina Regimin uzyskała pieniądze z RFIL zarówno w pierwszym, drugim,</w:t>
      </w:r>
      <w:r w:rsidR="002A3C47">
        <w:t xml:space="preserve"> </w:t>
      </w:r>
      <w:r w:rsidRPr="00305F3B">
        <w:t>jak i trzecim naborze.</w:t>
      </w:r>
      <w:r w:rsidR="00233928">
        <w:t xml:space="preserve"> </w:t>
      </w:r>
      <w:r w:rsidRPr="00305F3B">
        <w:t>Mimo, iż ma niespełna 5 tys. mieszkańców, to otrzymała łącznie większe środki finansowe niż Miasto Ciechanów mające 43 tys. mieszkańców. Wójt Gminy Regimin w 2018 roku została wybrana na swoją funkcję z Komitetu Wyborczego Prawo i Sprawiedliwość.</w:t>
      </w:r>
    </w:p>
    <w:p w14:paraId="08DA3F2A" w14:textId="5E0A6749" w:rsidR="005C44B3" w:rsidRPr="005C44B3" w:rsidRDefault="00305F3B" w:rsidP="00B65A6E">
      <w:pPr>
        <w:numPr>
          <w:ilvl w:val="0"/>
          <w:numId w:val="5"/>
        </w:numPr>
        <w:rPr>
          <w:b/>
          <w:bCs/>
        </w:rPr>
      </w:pPr>
      <w:r w:rsidRPr="00305F3B">
        <w:t>Komisja powołana przez Radę Miasta, dokonała analizy porównawczej otrzymanych wniosków Gminy Gołymin-Ośrodek oraz Gminy Grudusk</w:t>
      </w:r>
      <w:r w:rsidR="002A3C47">
        <w:t xml:space="preserve"> </w:t>
      </w:r>
      <w:r w:rsidRPr="00305F3B">
        <w:t xml:space="preserve">z </w:t>
      </w:r>
      <w:r w:rsidR="00233928">
        <w:t xml:space="preserve">czterema </w:t>
      </w:r>
      <w:r w:rsidRPr="00305F3B">
        <w:t>wnioskami Gminy Miejskiej Ciechanów. W związku z tym, że wnioski, które uzyskały dofinansowanie Gminy Gołymin-Ośrodek oraz Gminy Grudusk dotyczyły modernizacji/budowy dróg, to porównano je z dwoma wnioskami Gminy Miejskiej Ciechanów również dotyczącymi przebudowy dróg, które jednakże dofinansowania nie otrzymały</w:t>
      </w:r>
      <w:r w:rsidR="00233928">
        <w:t>.</w:t>
      </w:r>
    </w:p>
    <w:p w14:paraId="1871056F" w14:textId="2F2F78F8" w:rsidR="00233928" w:rsidRPr="005C44B3" w:rsidRDefault="005C44B3" w:rsidP="005C44B3">
      <w:pPr>
        <w:ind w:left="357" w:firstLine="0"/>
        <w:rPr>
          <w:b/>
          <w:bCs/>
        </w:rPr>
      </w:pPr>
      <w:r w:rsidRPr="005C44B3">
        <w:rPr>
          <w:b/>
          <w:bCs/>
        </w:rPr>
        <w:t>Zwróć uwagę na poniższe obserwacje</w:t>
      </w:r>
      <w:r w:rsidR="0063519A">
        <w:rPr>
          <w:b/>
          <w:bCs/>
        </w:rPr>
        <w:t>,</w:t>
      </w:r>
      <w:r w:rsidRPr="005C44B3">
        <w:rPr>
          <w:b/>
          <w:bCs/>
        </w:rPr>
        <w:t xml:space="preserve"> wynikające z porównania wniosków:</w:t>
      </w:r>
    </w:p>
    <w:p w14:paraId="601C0AE2" w14:textId="77777777" w:rsidR="005C44B3" w:rsidRDefault="00305F3B" w:rsidP="005C44B3">
      <w:pPr>
        <w:numPr>
          <w:ilvl w:val="0"/>
          <w:numId w:val="10"/>
        </w:numPr>
      </w:pPr>
      <w:r w:rsidRPr="00233928">
        <w:rPr>
          <w:b/>
          <w:bCs/>
        </w:rPr>
        <w:t>Gmina Grudusk</w:t>
      </w:r>
      <w:r w:rsidRPr="00305F3B">
        <w:t xml:space="preserve"> we wniosku, w miejscu na uzasadnienie dotyczące spełnienia kryterium zrównoważonego rozwoju, </w:t>
      </w:r>
      <w:r w:rsidRPr="00233928">
        <w:rPr>
          <w:b/>
          <w:bCs/>
        </w:rPr>
        <w:t>przekroczyła dopuszczalną liczbę znaków</w:t>
      </w:r>
      <w:r w:rsidRPr="00305F3B">
        <w:t xml:space="preserve"> o prawie połowę. Nie poniosła z tego tytułu żadnych negatywnych konsekwencji w ocenie wniosku.</w:t>
      </w:r>
      <w:r w:rsidR="00233928">
        <w:t xml:space="preserve"> </w:t>
      </w:r>
      <w:r w:rsidRPr="00305F3B">
        <w:t>Wszyscy wnioskodawcy chcąc zmieścić się w ograniczeniu do 500 znaków musieli zawężać swój opis.</w:t>
      </w:r>
    </w:p>
    <w:p w14:paraId="2F41C7CD" w14:textId="77777777" w:rsidR="005C44B3" w:rsidRDefault="00305F3B" w:rsidP="005C44B3">
      <w:pPr>
        <w:numPr>
          <w:ilvl w:val="0"/>
          <w:numId w:val="10"/>
        </w:numPr>
      </w:pPr>
      <w:r w:rsidRPr="00305F3B">
        <w:t xml:space="preserve">W odniesieniu do kryteriów dotyczących kompleksowości i ograniczenia emisyjności </w:t>
      </w:r>
      <w:r w:rsidRPr="00233928">
        <w:rPr>
          <w:b/>
          <w:bCs/>
        </w:rPr>
        <w:t>Gminy Gołymin-Ośrodek i Grudusk</w:t>
      </w:r>
      <w:r w:rsidR="00233928">
        <w:t xml:space="preserve"> </w:t>
      </w:r>
      <w:r w:rsidRPr="00305F3B">
        <w:t xml:space="preserve">(w porównaniu do Ciechanowa) </w:t>
      </w:r>
      <w:r w:rsidRPr="00233928">
        <w:rPr>
          <w:b/>
          <w:bCs/>
        </w:rPr>
        <w:t>nie zawarły szczegółowych wskaźników</w:t>
      </w:r>
      <w:r w:rsidRPr="00305F3B">
        <w:t xml:space="preserve">, np. liczby miejsc postojowych, liczby punktów oświetlenia wraz z jego mocą, ilości zaoszczędzonej </w:t>
      </w:r>
      <w:r w:rsidRPr="00305F3B">
        <w:lastRenderedPageBreak/>
        <w:t>energii MWh/rok</w:t>
      </w:r>
      <w:r w:rsidR="00233928">
        <w:t xml:space="preserve"> (megawatogodzin na rok)</w:t>
      </w:r>
      <w:r w:rsidRPr="00305F3B">
        <w:t>, szacunkowego rocznego spadku emisji gazów cieplarnianych.</w:t>
      </w:r>
    </w:p>
    <w:p w14:paraId="5ABFB227" w14:textId="77777777" w:rsidR="005C44B3" w:rsidRDefault="00305F3B" w:rsidP="005C44B3">
      <w:pPr>
        <w:numPr>
          <w:ilvl w:val="0"/>
          <w:numId w:val="10"/>
        </w:numPr>
      </w:pPr>
      <w:r w:rsidRPr="00233928">
        <w:rPr>
          <w:b/>
          <w:bCs/>
        </w:rPr>
        <w:t>Opisy analizowanych gmin są ogólnikowe i hasłowe</w:t>
      </w:r>
      <w:r w:rsidRPr="00305F3B">
        <w:t xml:space="preserve"> n</w:t>
      </w:r>
      <w:r w:rsidR="00233928">
        <w:t xml:space="preserve">a </w:t>
      </w:r>
      <w:r w:rsidRPr="00305F3B">
        <w:t>p</w:t>
      </w:r>
      <w:r w:rsidR="00233928">
        <w:t>rzykład:</w:t>
      </w:r>
      <w:r w:rsidRPr="00305F3B">
        <w:t xml:space="preserve"> "nowoczesne i energooszczędne oświetlenie ledowe, budowa obiektów małej architektury z nasadzeniami drzew, zmniejszenie poziomu emisji spalin" (Gmina Gołymin).</w:t>
      </w:r>
    </w:p>
    <w:p w14:paraId="14A886C0" w14:textId="66C063D9" w:rsidR="005C44B3" w:rsidRPr="005C44B3" w:rsidRDefault="00233928" w:rsidP="005C44B3">
      <w:pPr>
        <w:numPr>
          <w:ilvl w:val="0"/>
          <w:numId w:val="10"/>
        </w:numPr>
      </w:pPr>
      <w:r w:rsidRPr="00233928">
        <w:rPr>
          <w:b/>
          <w:bCs/>
        </w:rPr>
        <w:t>Zwróć uwagę:</w:t>
      </w:r>
      <w:r>
        <w:t xml:space="preserve"> </w:t>
      </w:r>
      <w:r w:rsidR="00305F3B" w:rsidRPr="00233928">
        <w:rPr>
          <w:b/>
          <w:bCs/>
        </w:rPr>
        <w:t>Nasuwa się pytanie – w jaki sposób dokonano porównania wskaźników, skoro dwie gminy, które otrzymały środki</w:t>
      </w:r>
      <w:r w:rsidR="00C04A62">
        <w:rPr>
          <w:b/>
          <w:bCs/>
        </w:rPr>
        <w:br/>
      </w:r>
      <w:r w:rsidR="00305F3B" w:rsidRPr="00233928">
        <w:rPr>
          <w:b/>
          <w:bCs/>
        </w:rPr>
        <w:t>w ogóle ich nie podały?</w:t>
      </w:r>
    </w:p>
    <w:p w14:paraId="01D691D9" w14:textId="77777777" w:rsidR="005C44B3" w:rsidRDefault="00305F3B" w:rsidP="005C44B3">
      <w:pPr>
        <w:numPr>
          <w:ilvl w:val="0"/>
          <w:numId w:val="10"/>
        </w:numPr>
      </w:pPr>
      <w:r w:rsidRPr="00305F3B">
        <w:t>W innym kryterium: udział liczby mieszkańców, na których inwestycja wywiera korzystny wpływ, jest również nieporównywalnie większy w Gminie Miejskiej Ciechanów. Dla porównania w Gminie Grudusk - 3,77%, w Gminie Miejskiej Ciechanów 100%.</w:t>
      </w:r>
    </w:p>
    <w:p w14:paraId="51CE750D" w14:textId="77777777" w:rsidR="005C44B3" w:rsidRDefault="00305F3B" w:rsidP="005C44B3">
      <w:pPr>
        <w:numPr>
          <w:ilvl w:val="0"/>
          <w:numId w:val="10"/>
        </w:numPr>
      </w:pPr>
      <w:r w:rsidRPr="00305F3B">
        <w:t>Wnioski złożone przez Ciechanów obejmowały swym zakresem poza budową/przebudową jezdni również budowę ścieżki rowerowej. W odniesieniu do punktu dotyczącego zapewnienia dostępności w rozumieniu ustawy z dnia 19 lipca 2019 r. o zapewnianiu dostępności osobom ze szczególnymi potrzebami, podobnie jak w całym wniosku brak jest podania chociażby przykładowych rozwiązań u gmin, które otrzymały środki z RFIL. Ponownie znajdziemy opisy bardzo ogólne.</w:t>
      </w:r>
    </w:p>
    <w:p w14:paraId="790A10E9" w14:textId="77777777" w:rsidR="005C44B3" w:rsidRDefault="00305F3B" w:rsidP="005C44B3">
      <w:pPr>
        <w:numPr>
          <w:ilvl w:val="0"/>
          <w:numId w:val="10"/>
        </w:numPr>
      </w:pPr>
      <w:r w:rsidRPr="00305F3B">
        <w:t>Gmina Miejska Ciechanów w odniesieniu do wniosków dotyczących inwestycji drogowych aplikowała o dofinansowanie w wysokości 23-33% kosztów inwestycji. Natomiast Gmina Gołymin-Ośrodek o 75%, Gmina Grudusk aż o 100%.</w:t>
      </w:r>
    </w:p>
    <w:p w14:paraId="775012BA" w14:textId="388B7AD0" w:rsidR="005C44B3" w:rsidRDefault="00305F3B" w:rsidP="005C44B3">
      <w:pPr>
        <w:numPr>
          <w:ilvl w:val="0"/>
          <w:numId w:val="10"/>
        </w:numPr>
      </w:pPr>
      <w:r w:rsidRPr="00305F3B">
        <w:t>Dokonany wybór wniosków do dofinansowania przez komisję powołaną przez premiera nie wynika z oceny określonych we wnioskach wskaźników (gdyż w przypadku Gminy Gołymin</w:t>
      </w:r>
      <w:r>
        <w:t xml:space="preserve"> </w:t>
      </w:r>
      <w:r w:rsidRPr="00305F3B">
        <w:t>Ośrodek oraz Gminy Grudusk ich tam w większości nie ma).</w:t>
      </w:r>
      <w:r w:rsidR="005C44B3">
        <w:t xml:space="preserve"> </w:t>
      </w:r>
      <w:r w:rsidRPr="00305F3B">
        <w:t>Wnioski Ciechanowa zawierają więcej szczegółów</w:t>
      </w:r>
      <w:r w:rsidR="00C04A62">
        <w:br/>
      </w:r>
      <w:r w:rsidRPr="00305F3B">
        <w:t>i bogatszy zakres inwestycyjny (np. ścieżkę rowerową).</w:t>
      </w:r>
    </w:p>
    <w:p w14:paraId="40E43E18" w14:textId="77777777" w:rsidR="005C44B3" w:rsidRDefault="00305F3B" w:rsidP="005C44B3">
      <w:pPr>
        <w:numPr>
          <w:ilvl w:val="0"/>
          <w:numId w:val="10"/>
        </w:numPr>
      </w:pPr>
      <w:r w:rsidRPr="00305F3B">
        <w:t xml:space="preserve">Analiza przedmiotowych wniosków jednoznacznie wskazuje na niejasne, niezrozumiałe, nietransparentne zasady podziału pieniędzy publicznych. </w:t>
      </w:r>
    </w:p>
    <w:p w14:paraId="11CBC23C" w14:textId="13213551" w:rsidR="003D3A1C" w:rsidRDefault="00305F3B" w:rsidP="005C44B3">
      <w:pPr>
        <w:numPr>
          <w:ilvl w:val="0"/>
          <w:numId w:val="10"/>
        </w:numPr>
      </w:pPr>
      <w:r w:rsidRPr="00305F3B">
        <w:t>Należy wyraźnie zaznaczyć, iż na podstawie opisanego porównania kryteria merytoryczne nie miały żadnego wpływu na wybór wniosku</w:t>
      </w:r>
      <w:r w:rsidR="00C04A62">
        <w:br/>
      </w:r>
      <w:r w:rsidRPr="00305F3B">
        <w:t>do dofinansowania.</w:t>
      </w:r>
    </w:p>
    <w:p w14:paraId="59837B48" w14:textId="58D6784C" w:rsidR="003D3A1C" w:rsidRDefault="00305F3B" w:rsidP="003D3A1C">
      <w:pPr>
        <w:ind w:left="-5" w:firstLine="0"/>
      </w:pPr>
      <w:r w:rsidRPr="00305F3B">
        <w:t>W związku z tym, iż wielokrotnie pojawiały się zarzuty w stosunku do polskiego rządu, iż zasady przyznawania środków finansowych w drugim i trzecim naborze zdominowało kryterium partyjne, to komisja powołana przez Radę Miasta Ciechanów postanowiła poddać analizie dwa raporty dotyczące RFIL opracowane przez prof</w:t>
      </w:r>
      <w:r w:rsidR="005C44B3">
        <w:t>esora</w:t>
      </w:r>
      <w:r w:rsidRPr="00305F3B">
        <w:t xml:space="preserve"> Pawła Swianiewicza z Uniwersytetu Warszawskiego oraz prof</w:t>
      </w:r>
      <w:r w:rsidR="005C44B3">
        <w:t>esora</w:t>
      </w:r>
      <w:r w:rsidRPr="00305F3B">
        <w:t xml:space="preserve"> Jarosława Flisa z Uniwersytetu Jagiellońskiego.</w:t>
      </w:r>
    </w:p>
    <w:p w14:paraId="4EEF5FE2" w14:textId="7E2E83CE" w:rsidR="003D3A1C" w:rsidRDefault="00305F3B" w:rsidP="003D3A1C">
      <w:pPr>
        <w:ind w:left="-5" w:firstLine="0"/>
      </w:pPr>
      <w:r w:rsidRPr="00305F3B">
        <w:t xml:space="preserve">Naukowcy przebadali ponad 1,2 tys. gmin, które otrzymały dotacje i odnieśli je do ogółu 2,5 tys. gmin w Polsce. Z analiz raportu dotyczącego drugiego naboru RFIL wynika, że chociaż </w:t>
      </w:r>
      <w:r w:rsidRPr="00305F3B">
        <w:lastRenderedPageBreak/>
        <w:t>osoby wybrane z komitetu wyborczego PiS rządzą w gminach obejmujących zaledwie 9% mieszkańców kraju, to do tych samorządów trafiło aż 28% dotacji udzielanych w ramach funduszu. W przypadku gmin rządzonych przez samorządowców z komitetów wyborczych opozycji, udziały te są idealnie odwrotne. Chociaż gminy, w których rządzą, stanowią prawie 1/3 kraju, to trafiło tam tylko 10% dotacji.</w:t>
      </w:r>
    </w:p>
    <w:p w14:paraId="6383FAFF" w14:textId="77777777" w:rsidR="005722AC" w:rsidRDefault="00305F3B" w:rsidP="003D3A1C">
      <w:pPr>
        <w:ind w:left="-5" w:firstLine="0"/>
      </w:pPr>
      <w:r w:rsidRPr="00305F3B">
        <w:t>Proporcje te uwidoczniają się szczególnie na wykresie, który pokazuje dotacje na głowę mieszkańca w czterech kategoriach gmin. Średnia wysokość dotacji dla całego kraju to 83 zł na głowę mieszkańca. W gminach kierowanych przez włodarzy z PiS średnia dotacja wynosi ponad 250 zł na głowę, zaś w gminach kierowanych przez włodarzy z opozycji w stosunku do rządu jest dziesięciokrotnie niższa. W gminach kierowanych przez włodarzy PiS jest trzykrotnie większa od średniej, natomiast w gminach z włodarzami z bloku opozycji jest średnio trzykrotnie mniejsza od średniej.</w:t>
      </w:r>
    </w:p>
    <w:p w14:paraId="17E66637" w14:textId="16AF32D6" w:rsidR="005722AC" w:rsidRDefault="00360E7E" w:rsidP="003D3A1C">
      <w:pPr>
        <w:ind w:left="-5" w:firstLine="0"/>
      </w:pPr>
      <w:r>
        <w:t>(</w:t>
      </w:r>
      <w:r w:rsidR="005722AC">
        <w:t xml:space="preserve">Wykres </w:t>
      </w:r>
      <w:r w:rsidR="005C44B3">
        <w:t>został zamieniony na formę tekstową.</w:t>
      </w:r>
      <w:r>
        <w:t>)</w:t>
      </w:r>
    </w:p>
    <w:p w14:paraId="6C02AD1B" w14:textId="26E0B037" w:rsidR="00360E7E" w:rsidRPr="005C44B3" w:rsidRDefault="00360E7E" w:rsidP="005C44B3">
      <w:pPr>
        <w:spacing w:after="240"/>
        <w:ind w:left="-6" w:firstLine="0"/>
        <w:rPr>
          <w:b/>
          <w:bCs/>
        </w:rPr>
      </w:pPr>
      <w:r w:rsidRPr="005C44B3">
        <w:rPr>
          <w:b/>
          <w:bCs/>
        </w:rPr>
        <w:t>Dotacja na głowę mieszkańca w zależności od opcji włodarza:</w:t>
      </w:r>
    </w:p>
    <w:p w14:paraId="573F60DF" w14:textId="46911474" w:rsidR="00360E7E" w:rsidRDefault="00360E7E" w:rsidP="005C44B3">
      <w:pPr>
        <w:numPr>
          <w:ilvl w:val="0"/>
          <w:numId w:val="8"/>
        </w:numPr>
        <w:spacing w:before="120" w:after="120"/>
        <w:ind w:left="-6" w:firstLine="0"/>
      </w:pPr>
      <w:r>
        <w:t>związany z blokiem senackim  - 25</w:t>
      </w:r>
    </w:p>
    <w:p w14:paraId="394FD794" w14:textId="46CA9004" w:rsidR="00360E7E" w:rsidRDefault="00360E7E" w:rsidP="005C44B3">
      <w:pPr>
        <w:numPr>
          <w:ilvl w:val="0"/>
          <w:numId w:val="8"/>
        </w:numPr>
        <w:spacing w:before="120" w:after="120"/>
        <w:ind w:left="-6" w:firstLine="0"/>
      </w:pPr>
      <w:r>
        <w:t>przeciwny Prawu i Sprawiedliwości – 60</w:t>
      </w:r>
    </w:p>
    <w:p w14:paraId="0445DC10" w14:textId="6403B62E" w:rsidR="00360E7E" w:rsidRDefault="00360E7E" w:rsidP="005C44B3">
      <w:pPr>
        <w:numPr>
          <w:ilvl w:val="0"/>
          <w:numId w:val="8"/>
        </w:numPr>
        <w:spacing w:before="120" w:after="120"/>
        <w:ind w:left="-6" w:firstLine="0"/>
      </w:pPr>
      <w:r>
        <w:t>neutralny – 134</w:t>
      </w:r>
    </w:p>
    <w:p w14:paraId="3EC2B60F" w14:textId="7D70DC8C" w:rsidR="00360E7E" w:rsidRDefault="00360E7E" w:rsidP="005C44B3">
      <w:pPr>
        <w:numPr>
          <w:ilvl w:val="0"/>
          <w:numId w:val="8"/>
        </w:numPr>
        <w:spacing w:before="120" w:after="120"/>
        <w:ind w:left="-6" w:firstLine="0"/>
      </w:pPr>
      <w:r>
        <w:t>związany z Prawem i Sprawiedliwością – 253</w:t>
      </w:r>
    </w:p>
    <w:p w14:paraId="4DD963B8" w14:textId="7478D0BA" w:rsidR="00360E7E" w:rsidRDefault="00360E7E" w:rsidP="00360E7E">
      <w:pPr>
        <w:ind w:left="0" w:firstLine="0"/>
      </w:pPr>
      <w:r>
        <w:t>Źródło: Opracowanie własne na podstawie danych z Państwowej Komisji Wyborczej oraz portalu internetowego samorząd.pap.pl</w:t>
      </w:r>
    </w:p>
    <w:p w14:paraId="2CB2B2A0" w14:textId="4E8C10E1" w:rsidR="005722AC" w:rsidRDefault="00305F3B" w:rsidP="003D3A1C">
      <w:pPr>
        <w:ind w:left="-5" w:firstLine="0"/>
      </w:pPr>
      <w:r w:rsidRPr="00305F3B">
        <w:t>W podsumowaniu raportu jego autorzy stwierdzają, że</w:t>
      </w:r>
      <w:r w:rsidR="005C44B3">
        <w:t xml:space="preserve">, tu cytat: </w:t>
      </w:r>
      <w:r w:rsidRPr="00305F3B">
        <w:t xml:space="preserve">„(...) </w:t>
      </w:r>
      <w:r w:rsidRPr="00C04A62">
        <w:rPr>
          <w:i/>
          <w:iCs/>
        </w:rPr>
        <w:t>nie sposób uciec od narzucającego się wniosku, jakie kryterium bierze się przede wszystkim pod uwagę przy podejmowaniu decyzji o dodatkowych dotacjach na inwestycje gminne. Za każdym razem widać dramatyczną różnicę we wsparciu ze strony rządowego programu między tymi samorządami, gdzie rządzą włodarze z tej samej opcji politycznej, a tymi, w których rządzą liderzy opozycji – czy to ogólnokrajowej,</w:t>
      </w:r>
      <w:r w:rsidR="00C04A62">
        <w:rPr>
          <w:i/>
          <w:iCs/>
        </w:rPr>
        <w:br/>
      </w:r>
      <w:r w:rsidRPr="00C04A62">
        <w:rPr>
          <w:i/>
          <w:iCs/>
        </w:rPr>
        <w:t>czy lokalnej”</w:t>
      </w:r>
      <w:r w:rsidRPr="00305F3B">
        <w:t>.</w:t>
      </w:r>
    </w:p>
    <w:p w14:paraId="41ED24E7" w14:textId="595B0BCC" w:rsidR="005722AC" w:rsidRDefault="00305F3B" w:rsidP="003D3A1C">
      <w:pPr>
        <w:ind w:left="-5" w:firstLine="0"/>
      </w:pPr>
      <w:r w:rsidRPr="00305F3B">
        <w:t>W raporcie dotyczącym trzeciego naboru czytamy</w:t>
      </w:r>
      <w:r w:rsidR="00C04A62">
        <w:t xml:space="preserve">, cytat: </w:t>
      </w:r>
      <w:r w:rsidRPr="00C04A62">
        <w:rPr>
          <w:i/>
          <w:iCs/>
        </w:rPr>
        <w:t>„Przeciętna gmina licząca powyżej 24 tys. mieszkańców, gdzie jest włodarz z PiS, przy rozdziale trzeciej transzy RFIL otrzymuje ponad dziesięciokrotnie większe dotacje od innych.</w:t>
      </w:r>
      <w:r w:rsidR="00C04A62">
        <w:rPr>
          <w:i/>
          <w:iCs/>
        </w:rPr>
        <w:br/>
      </w:r>
      <w:r w:rsidRPr="00C04A62">
        <w:rPr>
          <w:i/>
          <w:iCs/>
        </w:rPr>
        <w:t>W mniejszych gminach trzykrotnie większe (przy podziale II transzy sześciokrotnie!)”</w:t>
      </w:r>
      <w:r w:rsidRPr="00305F3B">
        <w:t>.</w:t>
      </w:r>
      <w:r w:rsidR="002A3C47">
        <w:t xml:space="preserve"> </w:t>
      </w:r>
      <w:r w:rsidRPr="00305F3B">
        <w:t>Z analizy wynika ponadto, iż praktycznie każda gmina w Polsce, gdzie osoba została wybrana z Komitetu Wyborczego PiS otrzymała środki finansowe od rządu.</w:t>
      </w:r>
    </w:p>
    <w:p w14:paraId="6E47E019" w14:textId="77777777" w:rsidR="00C04A62" w:rsidRDefault="00305F3B" w:rsidP="003D3A1C">
      <w:pPr>
        <w:ind w:left="-5" w:firstLine="0"/>
      </w:pPr>
      <w:r w:rsidRPr="00305F3B">
        <w:t xml:space="preserve">Przeprowadzone prace przez komisję powołaną przez Radę Miasta Ciechanów jednoznacznie wskazują, iż tylko pierwszy nabór RFIL miał obiektywny algorytm rozdziału środków finansowych. </w:t>
      </w:r>
    </w:p>
    <w:p w14:paraId="415BD05D" w14:textId="5A0A2A80" w:rsidR="00C04A62" w:rsidRPr="0063519A" w:rsidRDefault="0063519A" w:rsidP="00B65FBD">
      <w:pPr>
        <w:pStyle w:val="Nagwek3"/>
      </w:pPr>
      <w:r w:rsidRPr="0063519A">
        <w:t>W</w:t>
      </w:r>
      <w:r w:rsidR="00C04A62" w:rsidRPr="0063519A">
        <w:t>nioski podsumowując</w:t>
      </w:r>
      <w:r w:rsidRPr="0063519A">
        <w:t>e</w:t>
      </w:r>
      <w:r w:rsidR="00C04A62" w:rsidRPr="0063519A">
        <w:t xml:space="preserve"> pracę komisji</w:t>
      </w:r>
    </w:p>
    <w:p w14:paraId="15CD91A0" w14:textId="794E067D" w:rsidR="00C04A62" w:rsidRDefault="00305F3B" w:rsidP="003D3A1C">
      <w:pPr>
        <w:ind w:left="-5" w:firstLine="0"/>
      </w:pPr>
      <w:r w:rsidRPr="00305F3B">
        <w:t xml:space="preserve">W drugim i trzecim naborze mieliśmy do czynienia ze skrajnym upartyjnieniem dystrybucji pieniędzy pochodzących z podatków obywateli Rzeczypospolitej Polskiej. Za niedopuszczalne, nieakceptowalne i bezprawne należy uznać działania polskiego rządu, </w:t>
      </w:r>
      <w:r w:rsidRPr="00305F3B">
        <w:lastRenderedPageBreak/>
        <w:t xml:space="preserve">które zostały ukierunkowane na wsparcie w dużej mierze tych gmin, w których zostały wybrane osoby z komitetu wyborczego PiS. </w:t>
      </w:r>
    </w:p>
    <w:p w14:paraId="58F9B344" w14:textId="77777777" w:rsidR="00C04A62" w:rsidRDefault="00305F3B" w:rsidP="003D3A1C">
      <w:pPr>
        <w:ind w:left="-5" w:firstLine="0"/>
      </w:pPr>
      <w:r w:rsidRPr="00305F3B">
        <w:t>Komisja powołana przez Radę Miasta Ciechanów uważa, iż wnioski płynące z podziału środków są jednoznacznie negatywne i tworzą obraz państwa upartyjnionego, w którym sympatie polityczne decydują o rozdziale publicznych pieniędzy.</w:t>
      </w:r>
    </w:p>
    <w:p w14:paraId="44029FDE" w14:textId="77777777" w:rsidR="00C04A62" w:rsidRDefault="00305F3B" w:rsidP="003D3A1C">
      <w:pPr>
        <w:ind w:left="-5" w:firstLine="0"/>
      </w:pPr>
      <w:r w:rsidRPr="00305F3B">
        <w:t>Taką analizę potwierdzają konkretne niezaprzeczalne dane z raportów</w:t>
      </w:r>
      <w:r w:rsidR="00C04A62">
        <w:t xml:space="preserve">, </w:t>
      </w:r>
      <w:r w:rsidRPr="00305F3B">
        <w:t>opracowanych przez niezależnych naukowców z Uniwersytetu Warszawskiego i Uniwersytetu Jagiellońskiego.</w:t>
      </w:r>
    </w:p>
    <w:p w14:paraId="20A5139F" w14:textId="57A3DA82" w:rsidR="005722AC" w:rsidRDefault="00305F3B" w:rsidP="003D3A1C">
      <w:pPr>
        <w:ind w:left="-5" w:firstLine="0"/>
      </w:pPr>
      <w:r w:rsidRPr="00305F3B">
        <w:t>W opinii komisji powołanej przez Radę Miasta Ciechanów kluczowa, chociażby z punktu widzenia odpowiedzialności prawnej i karnej osób decydujących o podziale środków, będzie kontrola, którą w zakresie RFIL przeprowadzi Najwyższa Izba Kontroli.</w:t>
      </w:r>
    </w:p>
    <w:p w14:paraId="6374DDFF" w14:textId="599E2D32" w:rsidR="005722AC" w:rsidRDefault="00305F3B" w:rsidP="005722AC">
      <w:pPr>
        <w:spacing w:after="240"/>
        <w:ind w:left="-6" w:firstLine="0"/>
      </w:pPr>
      <w:r w:rsidRPr="00305F3B">
        <w:t>Komisja powołana przez Radę Miasta Ciechanów rekomenduje przyjęci</w:t>
      </w:r>
      <w:r w:rsidR="00C04A62">
        <w:t>e</w:t>
      </w:r>
      <w:r w:rsidRPr="00305F3B">
        <w:t xml:space="preserve"> niniejszej konkluzji z jej prac jako stanowisk</w:t>
      </w:r>
      <w:r w:rsidR="00C04A62">
        <w:t>o</w:t>
      </w:r>
      <w:r w:rsidRPr="00305F3B">
        <w:t xml:space="preserve"> całej Rady Miasta Ciechanów oraz przekazanie stanowiska do:</w:t>
      </w:r>
    </w:p>
    <w:p w14:paraId="36E13497" w14:textId="08526532" w:rsidR="005722AC" w:rsidRDefault="00305F3B" w:rsidP="005722AC">
      <w:pPr>
        <w:numPr>
          <w:ilvl w:val="0"/>
          <w:numId w:val="6"/>
        </w:numPr>
        <w:ind w:left="714" w:hanging="357"/>
        <w:contextualSpacing/>
      </w:pPr>
      <w:r w:rsidRPr="00305F3B">
        <w:t>Parlamentarzystów wybranych w okręgu płocko-ciechanowskim;</w:t>
      </w:r>
    </w:p>
    <w:p w14:paraId="2CC91456" w14:textId="0EE91A7B" w:rsidR="005722AC" w:rsidRDefault="00305F3B" w:rsidP="005722AC">
      <w:pPr>
        <w:numPr>
          <w:ilvl w:val="0"/>
          <w:numId w:val="6"/>
        </w:numPr>
        <w:ind w:left="714" w:hanging="357"/>
        <w:contextualSpacing/>
      </w:pPr>
      <w:r w:rsidRPr="00305F3B">
        <w:t>Prezesa Rady Ministrów;</w:t>
      </w:r>
    </w:p>
    <w:p w14:paraId="3E781BC7" w14:textId="1FA9A6F8" w:rsidR="005722AC" w:rsidRDefault="00305F3B" w:rsidP="005722AC">
      <w:pPr>
        <w:numPr>
          <w:ilvl w:val="0"/>
          <w:numId w:val="6"/>
        </w:numPr>
        <w:ind w:left="714" w:hanging="357"/>
        <w:contextualSpacing/>
      </w:pPr>
      <w:r w:rsidRPr="00305F3B">
        <w:t>Prezesa Najwyższej Izby Kontroli;</w:t>
      </w:r>
    </w:p>
    <w:p w14:paraId="5E50CDA0" w14:textId="4A773A1B" w:rsidR="005722AC" w:rsidRDefault="00305F3B" w:rsidP="005722AC">
      <w:pPr>
        <w:numPr>
          <w:ilvl w:val="0"/>
          <w:numId w:val="6"/>
        </w:numPr>
        <w:ind w:left="714" w:hanging="357"/>
        <w:contextualSpacing/>
      </w:pPr>
      <w:r w:rsidRPr="00305F3B">
        <w:t>Związku Miast Polskich.</w:t>
      </w:r>
    </w:p>
    <w:p w14:paraId="4C4312C0" w14:textId="6AC2D400" w:rsidR="00FD46E7" w:rsidRPr="00C04A62" w:rsidRDefault="00305F3B" w:rsidP="00C04A62">
      <w:pPr>
        <w:ind w:left="5670" w:firstLine="0"/>
        <w:rPr>
          <w:b/>
          <w:bCs/>
        </w:rPr>
      </w:pPr>
      <w:r w:rsidRPr="00C04A62">
        <w:rPr>
          <w:b/>
          <w:bCs/>
        </w:rPr>
        <w:t>Przewodniczący</w:t>
      </w:r>
      <w:r w:rsidR="005722AC" w:rsidRPr="00C04A62">
        <w:rPr>
          <w:b/>
          <w:bCs/>
        </w:rPr>
        <w:br/>
      </w:r>
      <w:r w:rsidRPr="00C04A62">
        <w:rPr>
          <w:b/>
          <w:bCs/>
        </w:rPr>
        <w:t>Rady Miasta Ciechanó</w:t>
      </w:r>
      <w:r w:rsidR="005722AC" w:rsidRPr="00C04A62">
        <w:rPr>
          <w:b/>
          <w:bCs/>
        </w:rPr>
        <w:t>w</w:t>
      </w:r>
      <w:r w:rsidR="005722AC" w:rsidRPr="00C04A62">
        <w:rPr>
          <w:b/>
          <w:bCs/>
        </w:rPr>
        <w:br/>
      </w:r>
      <w:r w:rsidRPr="00C04A62">
        <w:rPr>
          <w:b/>
          <w:bCs/>
        </w:rPr>
        <w:t>/-/Krzysztof Leszczyński</w:t>
      </w:r>
    </w:p>
    <w:sectPr w:rsidR="00FD46E7" w:rsidRPr="00C04A62" w:rsidSect="002A3C47"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8D7"/>
    <w:multiLevelType w:val="hybridMultilevel"/>
    <w:tmpl w:val="4248247E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31A12988"/>
    <w:multiLevelType w:val="hybridMultilevel"/>
    <w:tmpl w:val="C9FA0054"/>
    <w:lvl w:ilvl="0" w:tplc="EB86F2EE">
      <w:start w:val="1"/>
      <w:numFmt w:val="decimal"/>
      <w:lvlText w:val="%1)"/>
      <w:lvlJc w:val="left"/>
      <w:pPr>
        <w:ind w:left="355" w:firstLine="2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3DB7517F"/>
    <w:multiLevelType w:val="hybridMultilevel"/>
    <w:tmpl w:val="9510FB4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45872096"/>
    <w:multiLevelType w:val="hybridMultilevel"/>
    <w:tmpl w:val="C77679A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EBF38E0"/>
    <w:multiLevelType w:val="hybridMultilevel"/>
    <w:tmpl w:val="3F867AD6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4EF24DFF"/>
    <w:multiLevelType w:val="hybridMultilevel"/>
    <w:tmpl w:val="C478E262"/>
    <w:lvl w:ilvl="0" w:tplc="8C78837E">
      <w:start w:val="1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50657B17"/>
    <w:multiLevelType w:val="hybridMultilevel"/>
    <w:tmpl w:val="19AA00EA"/>
    <w:lvl w:ilvl="0" w:tplc="BA28444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526120D3"/>
    <w:multiLevelType w:val="hybridMultilevel"/>
    <w:tmpl w:val="1B722332"/>
    <w:lvl w:ilvl="0" w:tplc="8C7883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002811"/>
    <w:multiLevelType w:val="hybridMultilevel"/>
    <w:tmpl w:val="D8E441A8"/>
    <w:lvl w:ilvl="0" w:tplc="E3EA3D1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 w15:restartNumberingAfterBreak="0">
    <w:nsid w:val="5CEC17AE"/>
    <w:multiLevelType w:val="hybridMultilevel"/>
    <w:tmpl w:val="2776681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9C3"/>
    <w:rsid w:val="00133CDB"/>
    <w:rsid w:val="001542A4"/>
    <w:rsid w:val="001B02CC"/>
    <w:rsid w:val="00233928"/>
    <w:rsid w:val="00282FF0"/>
    <w:rsid w:val="002A3C47"/>
    <w:rsid w:val="002D6AED"/>
    <w:rsid w:val="00305F3B"/>
    <w:rsid w:val="00326161"/>
    <w:rsid w:val="00360E7E"/>
    <w:rsid w:val="0036425D"/>
    <w:rsid w:val="003C6B46"/>
    <w:rsid w:val="003D3A1C"/>
    <w:rsid w:val="004E2014"/>
    <w:rsid w:val="005722AC"/>
    <w:rsid w:val="005C44B3"/>
    <w:rsid w:val="00623D2D"/>
    <w:rsid w:val="0063519A"/>
    <w:rsid w:val="006D4D08"/>
    <w:rsid w:val="00730F04"/>
    <w:rsid w:val="007500F0"/>
    <w:rsid w:val="00853CEC"/>
    <w:rsid w:val="00885F3E"/>
    <w:rsid w:val="009141AA"/>
    <w:rsid w:val="009B59CC"/>
    <w:rsid w:val="009C6C32"/>
    <w:rsid w:val="009E7764"/>
    <w:rsid w:val="00B133D3"/>
    <w:rsid w:val="00B4235A"/>
    <w:rsid w:val="00B65A6E"/>
    <w:rsid w:val="00B65FBD"/>
    <w:rsid w:val="00B93E8D"/>
    <w:rsid w:val="00BF5468"/>
    <w:rsid w:val="00C04A62"/>
    <w:rsid w:val="00CA03AE"/>
    <w:rsid w:val="00CB39C3"/>
    <w:rsid w:val="00CE20E5"/>
    <w:rsid w:val="00D55BD1"/>
    <w:rsid w:val="00D80D2F"/>
    <w:rsid w:val="00E10EED"/>
    <w:rsid w:val="00EB0AB7"/>
    <w:rsid w:val="00F40A0C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47F3"/>
  <w15:chartTrackingRefBased/>
  <w15:docId w15:val="{EC196213-DF4D-4FB2-B115-F14C49A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764"/>
    <w:pPr>
      <w:spacing w:before="280"/>
      <w:ind w:left="714" w:hanging="357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C44B3"/>
    <w:pPr>
      <w:keepNext/>
      <w:keepLines/>
      <w:spacing w:before="240" w:after="480" w:line="257" w:lineRule="auto"/>
      <w:jc w:val="center"/>
      <w:outlineLvl w:val="0"/>
    </w:pPr>
    <w:rPr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133D3"/>
    <w:pPr>
      <w:keepNext/>
      <w:keepLines/>
      <w:spacing w:before="240" w:after="240" w:line="257" w:lineRule="auto"/>
      <w:ind w:left="0" w:firstLine="0"/>
      <w:jc w:val="center"/>
      <w:outlineLvl w:val="1"/>
    </w:pPr>
    <w:rPr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65FBD"/>
    <w:pPr>
      <w:keepNext/>
      <w:keepLines/>
      <w:spacing w:before="240" w:after="240" w:line="276" w:lineRule="auto"/>
      <w:ind w:left="0" w:firstLine="0"/>
      <w:jc w:val="center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133D3"/>
    <w:rPr>
      <w:sz w:val="28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B65FBD"/>
    <w:rPr>
      <w:sz w:val="26"/>
      <w:szCs w:val="24"/>
    </w:rPr>
  </w:style>
  <w:style w:type="character" w:customStyle="1" w:styleId="Nagwek1Znak">
    <w:name w:val="Nagłówek 1 Znak"/>
    <w:link w:val="Nagwek1"/>
    <w:uiPriority w:val="9"/>
    <w:rsid w:val="005C44B3"/>
    <w:rPr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93E8D"/>
    <w:pPr>
      <w:spacing w:after="60"/>
      <w:ind w:left="0" w:hanging="5"/>
      <w:outlineLvl w:val="1"/>
    </w:pPr>
    <w:rPr>
      <w:lang w:eastAsia="en-US"/>
    </w:rPr>
  </w:style>
  <w:style w:type="character" w:customStyle="1" w:styleId="PodtytuZnak">
    <w:name w:val="Podtytuł Znak"/>
    <w:link w:val="Podtytu"/>
    <w:uiPriority w:val="11"/>
    <w:rsid w:val="00B93E8D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B13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3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33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3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33D3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EB0AB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B0AB7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133CD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48%2023%20674%2092%2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2283</Words>
  <Characters>13699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i stanowisko Rady Miasta w sprawie podziału środków publicznych z RFIL</dc:title>
  <dc:subject/>
  <dc:creator>Anna Goszczyńska</dc:creator>
  <cp:keywords/>
  <dc:description/>
  <cp:lastModifiedBy>Anna Goszczyńska</cp:lastModifiedBy>
  <cp:revision>5</cp:revision>
  <dcterms:created xsi:type="dcterms:W3CDTF">2021-07-01T11:52:00Z</dcterms:created>
  <dcterms:modified xsi:type="dcterms:W3CDTF">2021-07-01T12:08:00Z</dcterms:modified>
</cp:coreProperties>
</file>